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17" w:rsidRPr="00E12893" w:rsidRDefault="00CB7A17" w:rsidP="00CB7A17">
      <w:pPr>
        <w:ind w:right="-143"/>
        <w:jc w:val="center"/>
      </w:pPr>
      <w:r w:rsidRPr="00E12893">
        <w:t>муниципальное  общеобразовательное учреждение</w:t>
      </w:r>
    </w:p>
    <w:p w:rsidR="00CB7A17" w:rsidRPr="00E12893" w:rsidRDefault="00CB7A17" w:rsidP="00CB7A17">
      <w:pPr>
        <w:ind w:right="-143"/>
        <w:jc w:val="center"/>
      </w:pPr>
      <w:r w:rsidRPr="00E12893">
        <w:t>«Ключевская средняя общеобразовательная школа»</w:t>
      </w:r>
    </w:p>
    <w:p w:rsidR="00CB7A17" w:rsidRPr="00E12893" w:rsidRDefault="00CB7A17" w:rsidP="00CB7A17">
      <w:pPr>
        <w:jc w:val="center"/>
      </w:pPr>
    </w:p>
    <w:p w:rsidR="00CB7A17" w:rsidRPr="00E12893" w:rsidRDefault="00CB7A17" w:rsidP="00CB7A17">
      <w:pPr>
        <w:jc w:val="center"/>
      </w:pPr>
    </w:p>
    <w:p w:rsidR="00CB7A17" w:rsidRPr="00E12893" w:rsidRDefault="00CB7A17" w:rsidP="00CB7A17">
      <w:pPr>
        <w:jc w:val="center"/>
      </w:pPr>
    </w:p>
    <w:p w:rsidR="00CB7A17" w:rsidRPr="00E12893" w:rsidRDefault="00CB7A17" w:rsidP="00CB7A17">
      <w:pPr>
        <w:jc w:val="center"/>
      </w:pPr>
    </w:p>
    <w:p w:rsidR="00CB7A17" w:rsidRPr="00E12893" w:rsidRDefault="00CB7A17" w:rsidP="00CB7A17">
      <w:pPr>
        <w:jc w:val="center"/>
      </w:pPr>
    </w:p>
    <w:p w:rsidR="00CB7A17" w:rsidRPr="00E12893" w:rsidRDefault="00CB7A17" w:rsidP="00CB7A17"/>
    <w:p w:rsidR="00E00F44" w:rsidRDefault="00CB7A17" w:rsidP="00E00F44">
      <w:pPr>
        <w:shd w:val="clear" w:color="auto" w:fill="FFFFFF"/>
        <w:jc w:val="right"/>
        <w:rPr>
          <w:i/>
        </w:rPr>
      </w:pPr>
      <w:r w:rsidRPr="00E12893">
        <w:rPr>
          <w:i/>
        </w:rPr>
        <w:t xml:space="preserve">Приложение № </w:t>
      </w:r>
      <w:r w:rsidRPr="003E543D">
        <w:rPr>
          <w:i/>
          <w:u w:val="single"/>
        </w:rPr>
        <w:t xml:space="preserve"> 3  </w:t>
      </w:r>
      <w:r w:rsidRPr="00E12893">
        <w:rPr>
          <w:i/>
        </w:rPr>
        <w:t xml:space="preserve"> </w:t>
      </w:r>
    </w:p>
    <w:p w:rsidR="00E00F44" w:rsidRDefault="00E00F44" w:rsidP="00E00F44">
      <w:pPr>
        <w:shd w:val="clear" w:color="auto" w:fill="FFFFFF"/>
        <w:jc w:val="right"/>
        <w:rPr>
          <w:i/>
        </w:rPr>
      </w:pPr>
      <w:r>
        <w:rPr>
          <w:i/>
        </w:rPr>
        <w:t>К Адаптированной основной общеобразовательной программе</w:t>
      </w:r>
    </w:p>
    <w:p w:rsidR="00E00F44" w:rsidRDefault="00E00F44" w:rsidP="00E00F44">
      <w:pPr>
        <w:jc w:val="right"/>
        <w:rPr>
          <w:i/>
        </w:rPr>
      </w:pPr>
      <w:r>
        <w:rPr>
          <w:i/>
        </w:rPr>
        <w:t xml:space="preserve">                                 начального общего образования для </w:t>
      </w:r>
      <w:proofErr w:type="gramStart"/>
      <w:r>
        <w:rPr>
          <w:i/>
        </w:rPr>
        <w:t>обучающихся</w:t>
      </w:r>
      <w:proofErr w:type="gramEnd"/>
      <w:r>
        <w:rPr>
          <w:i/>
        </w:rPr>
        <w:t xml:space="preserve"> с ЗПР</w:t>
      </w:r>
    </w:p>
    <w:p w:rsidR="00E00F44" w:rsidRDefault="00E00F44" w:rsidP="00E00F44">
      <w:pPr>
        <w:jc w:val="right"/>
        <w:rPr>
          <w:b/>
        </w:rPr>
      </w:pPr>
      <w:r>
        <w:rPr>
          <w:i/>
        </w:rPr>
        <w:t>МОУ «Ключевская СОШ»</w:t>
      </w:r>
    </w:p>
    <w:p w:rsidR="00CB7A17" w:rsidRDefault="00CB7A17" w:rsidP="00E00F44">
      <w:pPr>
        <w:jc w:val="right"/>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Default="00CB7A17" w:rsidP="00CB7A17">
      <w:pPr>
        <w:jc w:val="center"/>
      </w:pPr>
    </w:p>
    <w:p w:rsidR="00CB7A17" w:rsidRPr="00E12893" w:rsidRDefault="00CB7A17" w:rsidP="00CB7A17">
      <w:pPr>
        <w:jc w:val="center"/>
      </w:pPr>
    </w:p>
    <w:p w:rsidR="00CB7A17" w:rsidRPr="00E12893" w:rsidRDefault="00CB7A17" w:rsidP="00CB7A17"/>
    <w:p w:rsidR="00CB7A17" w:rsidRPr="00E12893" w:rsidRDefault="00CB7A17" w:rsidP="00CB7A17">
      <w:pPr>
        <w:jc w:val="center"/>
        <w:rPr>
          <w:b/>
        </w:rPr>
      </w:pPr>
      <w:r w:rsidRPr="00E12893">
        <w:rPr>
          <w:b/>
        </w:rPr>
        <w:t>Рабочая программа учебного предмета</w:t>
      </w:r>
    </w:p>
    <w:p w:rsidR="00CB7A17" w:rsidRPr="00E12893" w:rsidRDefault="00CB7A17" w:rsidP="00CB7A17">
      <w:pPr>
        <w:jc w:val="center"/>
        <w:rPr>
          <w:b/>
        </w:rPr>
      </w:pPr>
      <w:r w:rsidRPr="00E12893">
        <w:rPr>
          <w:b/>
        </w:rPr>
        <w:t>«Родной (русский) язык»</w:t>
      </w:r>
    </w:p>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Default="00CB7A17" w:rsidP="00CB7A17"/>
    <w:p w:rsidR="00CB7A17"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CB7A17" w:rsidRPr="00E12893" w:rsidRDefault="00CB7A17" w:rsidP="00CB7A17"/>
    <w:p w:rsidR="00E00F44" w:rsidRDefault="00E00F44" w:rsidP="00E00F44">
      <w:pPr>
        <w:jc w:val="center"/>
      </w:pPr>
      <w:proofErr w:type="spellStart"/>
      <w:r>
        <w:t>С.Ключи</w:t>
      </w:r>
      <w:proofErr w:type="spellEnd"/>
      <w:r>
        <w:t xml:space="preserve"> </w:t>
      </w:r>
      <w:r w:rsidR="00D50BB3">
        <w:t xml:space="preserve"> </w:t>
      </w:r>
      <w:r>
        <w:t>2021</w:t>
      </w:r>
      <w:bookmarkStart w:id="0" w:name="_GoBack"/>
      <w:bookmarkEnd w:id="0"/>
      <w:r w:rsidR="00CB7A17" w:rsidRPr="00E12893">
        <w:t>г</w:t>
      </w:r>
    </w:p>
    <w:p w:rsidR="00CB7A17" w:rsidRPr="00E12893" w:rsidRDefault="00CB7A17" w:rsidP="00E00F44">
      <w:pPr>
        <w:jc w:val="center"/>
        <w:rPr>
          <w:b/>
        </w:rPr>
      </w:pPr>
      <w:r w:rsidRPr="00E12893">
        <w:rPr>
          <w:b/>
        </w:rPr>
        <w:lastRenderedPageBreak/>
        <w:t xml:space="preserve">Планируемые результаты освоения учебного предмета </w:t>
      </w:r>
      <w:r w:rsidRPr="00E12893">
        <w:rPr>
          <w:b/>
        </w:rPr>
        <w:br/>
        <w:t>«Родной (русский) язык»</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устанавливает требования к результатам освоения </w:t>
      </w:r>
      <w:proofErr w:type="gramStart"/>
      <w:r w:rsidRPr="00E12893">
        <w:rPr>
          <w:rFonts w:ascii="Times New Roman" w:hAnsi="Times New Roman" w:cs="Times New Roman"/>
          <w:sz w:val="24"/>
          <w:szCs w:val="24"/>
        </w:rPr>
        <w:t>обучающимися</w:t>
      </w:r>
      <w:proofErr w:type="gramEnd"/>
      <w:r w:rsidRPr="00E12893">
        <w:rPr>
          <w:rFonts w:ascii="Times New Roman" w:hAnsi="Times New Roman" w:cs="Times New Roman"/>
          <w:sz w:val="24"/>
          <w:szCs w:val="24"/>
        </w:rPr>
        <w:t xml:space="preserve"> основной образовательной программы начального общего образования:</w:t>
      </w:r>
    </w:p>
    <w:p w:rsidR="00CB7A17" w:rsidRPr="00E12893" w:rsidRDefault="00CB7A17" w:rsidP="00CB7A17">
      <w:pPr>
        <w:pStyle w:val="ConsPlusNormal"/>
        <w:ind w:firstLine="426"/>
        <w:jc w:val="both"/>
        <w:rPr>
          <w:rFonts w:ascii="Times New Roman" w:hAnsi="Times New Roman" w:cs="Times New Roman"/>
          <w:sz w:val="24"/>
          <w:szCs w:val="24"/>
        </w:rPr>
      </w:pPr>
      <w:proofErr w:type="gramStart"/>
      <w:r w:rsidRPr="00E12893">
        <w:rPr>
          <w:rFonts w:ascii="Times New Roman" w:hAnsi="Times New Roman" w:cs="Times New Roman"/>
          <w:b/>
          <w:i/>
          <w:sz w:val="24"/>
          <w:szCs w:val="24"/>
        </w:rPr>
        <w:t>личностным,</w:t>
      </w:r>
      <w:r w:rsidRPr="00E12893">
        <w:rPr>
          <w:rFonts w:ascii="Times New Roman" w:hAnsi="Times New Roman" w:cs="Times New Roman"/>
          <w:sz w:val="24"/>
          <w:szCs w:val="24"/>
        </w:rPr>
        <w:t xml:space="preserve"> включающим готовность и способность обучающихся к саморазвитию, сформированность их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CB7A17" w:rsidRPr="00E12893" w:rsidRDefault="00CB7A17" w:rsidP="00CB7A17">
      <w:pPr>
        <w:pStyle w:val="ConsPlusNormal"/>
        <w:ind w:firstLine="426"/>
        <w:jc w:val="both"/>
        <w:rPr>
          <w:rFonts w:ascii="Times New Roman" w:hAnsi="Times New Roman" w:cs="Times New Roman"/>
          <w:sz w:val="24"/>
          <w:szCs w:val="24"/>
        </w:rPr>
      </w:pPr>
      <w:proofErr w:type="spellStart"/>
      <w:r w:rsidRPr="00E12893">
        <w:rPr>
          <w:rFonts w:ascii="Times New Roman" w:hAnsi="Times New Roman" w:cs="Times New Roman"/>
          <w:b/>
          <w:i/>
          <w:sz w:val="24"/>
          <w:szCs w:val="24"/>
        </w:rPr>
        <w:t>метапредметным</w:t>
      </w:r>
      <w:proofErr w:type="gramStart"/>
      <w:r w:rsidRPr="00E12893">
        <w:rPr>
          <w:rFonts w:ascii="Times New Roman" w:hAnsi="Times New Roman" w:cs="Times New Roman"/>
          <w:b/>
          <w:i/>
          <w:sz w:val="24"/>
          <w:szCs w:val="24"/>
        </w:rPr>
        <w:t>,</w:t>
      </w:r>
      <w:r w:rsidRPr="00E12893">
        <w:rPr>
          <w:rFonts w:ascii="Times New Roman" w:hAnsi="Times New Roman" w:cs="Times New Roman"/>
          <w:sz w:val="24"/>
          <w:szCs w:val="24"/>
        </w:rPr>
        <w:t>в</w:t>
      </w:r>
      <w:proofErr w:type="gramEnd"/>
      <w:r w:rsidRPr="00E12893">
        <w:rPr>
          <w:rFonts w:ascii="Times New Roman" w:hAnsi="Times New Roman" w:cs="Times New Roman"/>
          <w:sz w:val="24"/>
          <w:szCs w:val="24"/>
        </w:rPr>
        <w:t>ключающим</w:t>
      </w:r>
      <w:proofErr w:type="spellEnd"/>
      <w:r w:rsidRPr="00E12893">
        <w:rPr>
          <w:rFonts w:ascii="Times New Roman" w:hAnsi="Times New Roman" w:cs="Times New Roman"/>
          <w:sz w:val="24"/>
          <w:szCs w:val="24"/>
        </w:rPr>
        <w:t xml:space="preserve">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составляющими основу умения учиться, и </w:t>
      </w:r>
      <w:proofErr w:type="spellStart"/>
      <w:r w:rsidRPr="00E12893">
        <w:rPr>
          <w:rFonts w:ascii="Times New Roman" w:hAnsi="Times New Roman" w:cs="Times New Roman"/>
          <w:sz w:val="24"/>
          <w:szCs w:val="24"/>
        </w:rPr>
        <w:t>межпредметными</w:t>
      </w:r>
      <w:proofErr w:type="spellEnd"/>
      <w:r w:rsidRPr="00E12893">
        <w:rPr>
          <w:rFonts w:ascii="Times New Roman" w:hAnsi="Times New Roman" w:cs="Times New Roman"/>
          <w:sz w:val="24"/>
          <w:szCs w:val="24"/>
        </w:rPr>
        <w:t xml:space="preserve"> понятиями;</w:t>
      </w:r>
    </w:p>
    <w:p w:rsidR="00CB7A17" w:rsidRPr="00E12893" w:rsidRDefault="00CB7A17" w:rsidP="00CB7A17">
      <w:pPr>
        <w:pStyle w:val="ConsPlusNormal"/>
        <w:ind w:firstLine="426"/>
        <w:jc w:val="both"/>
        <w:rPr>
          <w:rFonts w:ascii="Times New Roman" w:hAnsi="Times New Roman" w:cs="Times New Roman"/>
          <w:sz w:val="24"/>
          <w:szCs w:val="24"/>
        </w:rPr>
      </w:pPr>
      <w:proofErr w:type="gramStart"/>
      <w:r w:rsidRPr="00E12893">
        <w:rPr>
          <w:rFonts w:ascii="Times New Roman" w:hAnsi="Times New Roman" w:cs="Times New Roman"/>
          <w:b/>
          <w:i/>
          <w:sz w:val="24"/>
          <w:szCs w:val="24"/>
        </w:rPr>
        <w:t>предметным,</w:t>
      </w:r>
      <w:r w:rsidRPr="00E12893">
        <w:rPr>
          <w:rFonts w:ascii="Times New Roman" w:hAnsi="Times New Roman" w:cs="Times New Roman"/>
          <w:sz w:val="24"/>
          <w:szCs w:val="24"/>
        </w:rPr>
        <w:t xml:space="preserve"> включающим освоенные обучающимися в ходе изучения учебного предмета «Родной (русский) язык»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лежащей в основе современной научной картины мира. </w:t>
      </w:r>
      <w:proofErr w:type="gramEnd"/>
    </w:p>
    <w:p w:rsidR="00CB7A17" w:rsidRPr="00E12893" w:rsidRDefault="00CB7A17" w:rsidP="00CB7A17">
      <w:pPr>
        <w:jc w:val="both"/>
      </w:pPr>
    </w:p>
    <w:p w:rsidR="00CB7A17" w:rsidRPr="00E12893" w:rsidRDefault="00CB7A17" w:rsidP="00CB7A17">
      <w:pPr>
        <w:pStyle w:val="a4"/>
        <w:ind w:firstLine="426"/>
        <w:jc w:val="both"/>
        <w:rPr>
          <w:rFonts w:ascii="Times New Roman" w:hAnsi="Times New Roman"/>
          <w:b/>
          <w:i/>
          <w:sz w:val="24"/>
          <w:szCs w:val="24"/>
        </w:rPr>
      </w:pPr>
      <w:r w:rsidRPr="00E12893">
        <w:rPr>
          <w:rFonts w:ascii="Times New Roman" w:hAnsi="Times New Roman"/>
          <w:b/>
          <w:i/>
          <w:sz w:val="24"/>
          <w:szCs w:val="24"/>
        </w:rPr>
        <w:t>Планируемые личностные результаты</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sz w:val="24"/>
          <w:szCs w:val="24"/>
        </w:rPr>
        <w:t xml:space="preserve">Освоение учебного предмета «Родной (русский) язык» вносит существенный вклад в достижение </w:t>
      </w:r>
      <w:r w:rsidRPr="00E12893">
        <w:rPr>
          <w:rFonts w:ascii="Times New Roman" w:hAnsi="Times New Roman"/>
          <w:b/>
          <w:bCs/>
          <w:sz w:val="24"/>
          <w:szCs w:val="24"/>
        </w:rPr>
        <w:t xml:space="preserve">личностных результатов </w:t>
      </w:r>
      <w:r w:rsidRPr="00E12893">
        <w:rPr>
          <w:rFonts w:ascii="Times New Roman" w:hAnsi="Times New Roman"/>
          <w:sz w:val="24"/>
          <w:szCs w:val="24"/>
        </w:rPr>
        <w:t>начального общего образования, а именно:</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color w:val="000000"/>
          <w:sz w:val="24"/>
          <w:szCs w:val="24"/>
        </w:rPr>
        <w:t>1) формирует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формирует ценности многонационального российского общества; участвует в становлении гуманистических и демократических ценностных ориентаций;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2) формирует целостный, социально ориентированный взгляд на мир в его органичном единстве и разнообразии природы, народов, культур и религий;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3) формирует уважительное отношение к иному мнению, истории и культуре других народов;</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4) способствует овладению начальными навыками адаптации в динамично изменяющемся и развивающемся мире;</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5) способствует принятию и освоению социальной роли обучающегося, развитию мотивов учебной деятельности и формированию личностного смысла учения;</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6) развивает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7) формирует эстетические потребности, ценности и чувства;</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8) развивает этические чувства, доброжелательность и эмоционально-нравственную отзывчивость, понимание и сопереживание чувствам других людей;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 xml:space="preserve">9) развивает навыки сотрудничества </w:t>
      </w:r>
      <w:proofErr w:type="gramStart"/>
      <w:r w:rsidRPr="00E12893">
        <w:rPr>
          <w:rFonts w:ascii="Times New Roman" w:hAnsi="Times New Roman"/>
          <w:color w:val="000000"/>
          <w:sz w:val="24"/>
          <w:szCs w:val="24"/>
        </w:rPr>
        <w:t>со</w:t>
      </w:r>
      <w:proofErr w:type="gramEnd"/>
      <w:r w:rsidRPr="00E12893">
        <w:rPr>
          <w:rFonts w:ascii="Times New Roman" w:hAnsi="Times New Roman"/>
          <w:color w:val="000000"/>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w:t>
      </w:r>
    </w:p>
    <w:p w:rsidR="00CB7A17" w:rsidRPr="00E12893" w:rsidRDefault="00CB7A17" w:rsidP="00CB7A17">
      <w:pPr>
        <w:pStyle w:val="a4"/>
        <w:ind w:firstLine="426"/>
        <w:jc w:val="both"/>
        <w:rPr>
          <w:rFonts w:ascii="Times New Roman" w:hAnsi="Times New Roman"/>
          <w:color w:val="000000"/>
          <w:sz w:val="24"/>
          <w:szCs w:val="24"/>
        </w:rPr>
      </w:pPr>
      <w:r w:rsidRPr="00E12893">
        <w:rPr>
          <w:rFonts w:ascii="Times New Roman" w:hAnsi="Times New Roman"/>
          <w:color w:val="000000"/>
          <w:sz w:val="24"/>
          <w:szCs w:val="24"/>
        </w:rPr>
        <w:t>10) формирует установку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B7A17" w:rsidRPr="00E12893" w:rsidRDefault="00CB7A17" w:rsidP="00CB7A17">
      <w:pPr>
        <w:ind w:firstLine="426"/>
        <w:jc w:val="both"/>
        <w:rPr>
          <w:b/>
          <w:i/>
        </w:rPr>
      </w:pPr>
      <w:r w:rsidRPr="00E12893">
        <w:rPr>
          <w:b/>
          <w:i/>
        </w:rPr>
        <w:t>Планируемые метапредметные результаты</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 xml:space="preserve">Изучение учебного предмета «Родной (русский) язык» играет значительную роль в достижении </w:t>
      </w:r>
      <w:r w:rsidRPr="00E12893">
        <w:rPr>
          <w:rFonts w:ascii="Times New Roman" w:hAnsi="Times New Roman"/>
          <w:b/>
          <w:bCs/>
          <w:sz w:val="24"/>
          <w:szCs w:val="24"/>
        </w:rPr>
        <w:t xml:space="preserve">метапредметных результатов </w:t>
      </w:r>
      <w:r w:rsidRPr="00E12893">
        <w:rPr>
          <w:rFonts w:ascii="Times New Roman" w:hAnsi="Times New Roman"/>
          <w:sz w:val="24"/>
          <w:szCs w:val="24"/>
        </w:rPr>
        <w:t xml:space="preserve">начального образования, таких как: </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lastRenderedPageBreak/>
        <w:t>1) овладение способностью принимать и сохранять цели и задачи учебной деятельности, поиска средств ее осуществления;</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2) освоение способов решения проблем творческого и поискового характера;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5) освоение начальных форм познавательной и личностной рефлексии;</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6) использование знаково-символических сре</w:t>
      </w:r>
      <w:proofErr w:type="gramStart"/>
      <w:r w:rsidRPr="00E12893">
        <w:rPr>
          <w:rFonts w:ascii="Times New Roman" w:hAnsi="Times New Roman"/>
          <w:sz w:val="24"/>
          <w:szCs w:val="24"/>
        </w:rPr>
        <w:t>дств пр</w:t>
      </w:r>
      <w:proofErr w:type="gramEnd"/>
      <w:r w:rsidRPr="00E12893">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E12893">
        <w:rPr>
          <w:rFonts w:ascii="Times New Roman" w:hAnsi="Times New Roman"/>
          <w:sz w:val="24"/>
          <w:szCs w:val="24"/>
        </w:rPr>
        <w:t>о-</w:t>
      </w:r>
      <w:proofErr w:type="gramEnd"/>
      <w:r w:rsidRPr="00E12893">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CB7A17" w:rsidRPr="00E12893" w:rsidRDefault="00CB7A17" w:rsidP="00CB7A17">
      <w:pPr>
        <w:pStyle w:val="a4"/>
        <w:ind w:firstLine="426"/>
        <w:jc w:val="both"/>
        <w:rPr>
          <w:rFonts w:ascii="Times New Roman" w:hAnsi="Times New Roman"/>
          <w:sz w:val="24"/>
          <w:szCs w:val="24"/>
        </w:rPr>
      </w:pPr>
      <w:proofErr w:type="gramStart"/>
      <w:r w:rsidRPr="00E12893">
        <w:rPr>
          <w:rFonts w:ascii="Times New Roman" w:hAnsi="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13) готовность конструктивно разрешать конфликты посредством учета интересов сторон и сотрудничества;</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«Родной (русский) язык»;</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 xml:space="preserve">15) овладение базовыми предметными и </w:t>
      </w:r>
      <w:proofErr w:type="spellStart"/>
      <w:r w:rsidRPr="00E12893">
        <w:rPr>
          <w:rFonts w:ascii="Times New Roman" w:hAnsi="Times New Roman"/>
          <w:sz w:val="24"/>
          <w:szCs w:val="24"/>
        </w:rPr>
        <w:t>межпредметными</w:t>
      </w:r>
      <w:proofErr w:type="spellEnd"/>
      <w:r w:rsidRPr="00E12893">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CB7A17" w:rsidRPr="00E12893" w:rsidRDefault="00CB7A17" w:rsidP="00CB7A17">
      <w:pPr>
        <w:pStyle w:val="a4"/>
        <w:ind w:firstLine="426"/>
        <w:jc w:val="both"/>
        <w:rPr>
          <w:rFonts w:ascii="Times New Roman" w:hAnsi="Times New Roman"/>
          <w:sz w:val="24"/>
          <w:szCs w:val="24"/>
        </w:rPr>
      </w:pPr>
      <w:r w:rsidRPr="00E12893">
        <w:rPr>
          <w:rFonts w:ascii="Times New Roman" w:hAnsi="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«Родной (русский) язык»; формирование начального уровня культуры пользования словарями в системе универсальных учебных действий.</w:t>
      </w:r>
    </w:p>
    <w:p w:rsidR="00CB7A17" w:rsidRPr="00E12893" w:rsidRDefault="00CB7A17" w:rsidP="00CB7A17">
      <w:pPr>
        <w:ind w:firstLine="426"/>
        <w:jc w:val="both"/>
        <w:rPr>
          <w:b/>
          <w:i/>
        </w:rPr>
      </w:pPr>
      <w:r w:rsidRPr="00E12893">
        <w:rPr>
          <w:b/>
          <w:i/>
        </w:rPr>
        <w:t>Планируемые предметные результаты</w:t>
      </w:r>
    </w:p>
    <w:p w:rsidR="00CB7A17" w:rsidRPr="00E12893" w:rsidRDefault="00CB7A17" w:rsidP="00CB7A17">
      <w:pPr>
        <w:jc w:val="both"/>
        <w:rPr>
          <w:b/>
          <w:bCs/>
        </w:rPr>
      </w:pPr>
      <w:r w:rsidRPr="00E12893">
        <w:rPr>
          <w:b/>
          <w:i/>
        </w:rPr>
        <w:t xml:space="preserve">     </w:t>
      </w:r>
      <w:r w:rsidRPr="00E12893">
        <w:t>При изучении учебного предмета «Родной язык» достигаются следу</w:t>
      </w:r>
      <w:r w:rsidRPr="00E12893">
        <w:softHyphen/>
        <w:t xml:space="preserve">ющие </w:t>
      </w:r>
      <w:r w:rsidRPr="00E12893">
        <w:rPr>
          <w:b/>
          <w:bCs/>
        </w:rPr>
        <w:t>предметные результаты:</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lastRenderedPageBreak/>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 xml:space="preserve">2) обогащение активного и потенциального словарного запаса, развитие у </w:t>
      </w:r>
      <w:proofErr w:type="gramStart"/>
      <w:r w:rsidRPr="00E12893">
        <w:rPr>
          <w:rFonts w:ascii="Times New Roman" w:hAnsi="Times New Roman" w:cs="Times New Roman"/>
          <w:sz w:val="24"/>
          <w:szCs w:val="24"/>
        </w:rPr>
        <w:t>обучающихся</w:t>
      </w:r>
      <w:proofErr w:type="gramEnd"/>
      <w:r w:rsidRPr="00E12893">
        <w:rPr>
          <w:rFonts w:ascii="Times New Roman" w:hAnsi="Times New Roman" w:cs="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CB7A17" w:rsidRPr="00E12893"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E12893">
        <w:rPr>
          <w:rFonts w:ascii="Times New Roman" w:hAnsi="Times New Roman" w:cs="Times New Roman"/>
          <w:sz w:val="24"/>
          <w:szCs w:val="24"/>
        </w:rPr>
        <w:t>дств дл</w:t>
      </w:r>
      <w:proofErr w:type="gramEnd"/>
      <w:r w:rsidRPr="00E12893">
        <w:rPr>
          <w:rFonts w:ascii="Times New Roman" w:hAnsi="Times New Roman" w:cs="Times New Roman"/>
          <w:sz w:val="24"/>
          <w:szCs w:val="24"/>
        </w:rPr>
        <w:t>я успешного решения коммуникативных задач;</w:t>
      </w:r>
    </w:p>
    <w:p w:rsidR="00CB7A17" w:rsidRDefault="00CB7A17" w:rsidP="00CB7A17">
      <w:pPr>
        <w:pStyle w:val="ConsPlusNormal"/>
        <w:ind w:firstLine="426"/>
        <w:jc w:val="both"/>
        <w:rPr>
          <w:rFonts w:ascii="Times New Roman" w:hAnsi="Times New Roman" w:cs="Times New Roman"/>
          <w:sz w:val="24"/>
          <w:szCs w:val="24"/>
        </w:rPr>
      </w:pPr>
      <w:r w:rsidRPr="00E12893">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B7A17" w:rsidRPr="00E12893" w:rsidRDefault="00CB7A17" w:rsidP="00CB7A17">
      <w:pPr>
        <w:pStyle w:val="ConsPlusNormal"/>
        <w:ind w:firstLine="426"/>
        <w:jc w:val="both"/>
        <w:rPr>
          <w:rFonts w:ascii="Times New Roman" w:hAnsi="Times New Roman" w:cs="Times New Roman"/>
          <w:sz w:val="24"/>
          <w:szCs w:val="24"/>
        </w:rPr>
      </w:pPr>
    </w:p>
    <w:p w:rsidR="00CB7A17" w:rsidRPr="00E12893" w:rsidRDefault="00CB7A17" w:rsidP="00CB7A17">
      <w:pPr>
        <w:pStyle w:val="ConsPlusNormal"/>
        <w:ind w:firstLine="426"/>
        <w:jc w:val="both"/>
        <w:rPr>
          <w:rFonts w:ascii="Times New Roman" w:hAnsi="Times New Roman" w:cs="Times New Roman"/>
          <w:sz w:val="24"/>
          <w:szCs w:val="24"/>
        </w:rPr>
      </w:pPr>
    </w:p>
    <w:p w:rsidR="00CB7A17" w:rsidRPr="00E12893" w:rsidRDefault="00CB7A17" w:rsidP="00CB7A17">
      <w:pPr>
        <w:jc w:val="both"/>
        <w:rPr>
          <w:b/>
          <w:caps/>
        </w:rPr>
      </w:pPr>
      <w:r w:rsidRPr="00E12893">
        <w:rPr>
          <w:b/>
          <w:caps/>
        </w:rPr>
        <w:t>2.Содержание учебного предмета «Русский родной язык»</w:t>
      </w:r>
    </w:p>
    <w:p w:rsidR="00CB7A17" w:rsidRPr="00E12893" w:rsidRDefault="00CB7A17" w:rsidP="00CB7A17">
      <w:pPr>
        <w:jc w:val="both"/>
        <w:rPr>
          <w:b/>
        </w:rPr>
      </w:pPr>
      <w:r w:rsidRPr="00E12893">
        <w:rPr>
          <w:b/>
        </w:rPr>
        <w:t xml:space="preserve">Первый год обучения </w:t>
      </w:r>
    </w:p>
    <w:p w:rsidR="00CB7A17" w:rsidRPr="00E12893" w:rsidRDefault="00CB7A17" w:rsidP="00CB7A17">
      <w:pPr>
        <w:ind w:firstLine="709"/>
        <w:jc w:val="both"/>
        <w:rPr>
          <w:b/>
        </w:rPr>
      </w:pPr>
      <w:r w:rsidRPr="00E12893">
        <w:rPr>
          <w:b/>
        </w:rPr>
        <w:t xml:space="preserve">Раздел 1. Русский язык: прошлое и настоящее </w:t>
      </w:r>
    </w:p>
    <w:p w:rsidR="00CB7A17" w:rsidRPr="00E12893" w:rsidRDefault="00CB7A17" w:rsidP="00CB7A17">
      <w:pPr>
        <w:ind w:firstLine="708"/>
        <w:jc w:val="both"/>
      </w:pPr>
      <w:r w:rsidRPr="00E12893">
        <w:t xml:space="preserve">Сведения об истории русской письменности: как появились буквы современного русского алфавита. </w:t>
      </w:r>
    </w:p>
    <w:p w:rsidR="00CB7A17" w:rsidRPr="00E12893" w:rsidRDefault="00CB7A17" w:rsidP="00CB7A17">
      <w:pPr>
        <w:ind w:firstLine="708"/>
        <w:jc w:val="both"/>
      </w:pPr>
      <w:r w:rsidRPr="00E12893">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CB7A17" w:rsidRPr="00E12893" w:rsidRDefault="00CB7A17" w:rsidP="00CB7A17">
      <w:pPr>
        <w:ind w:firstLine="708"/>
        <w:jc w:val="both"/>
      </w:pPr>
      <w:proofErr w:type="gramStart"/>
      <w:r w:rsidRPr="00E12893">
        <w:t>Слова, обозначающие предметы традиционного русского быта: 1) Дом в старину: что как называлось (</w:t>
      </w:r>
      <w:r w:rsidRPr="00E12893">
        <w:rPr>
          <w:i/>
        </w:rPr>
        <w:t>изба, терем, хоромы, горница, светлица, светец, лучина</w:t>
      </w:r>
      <w:r w:rsidRPr="00E12893">
        <w:t xml:space="preserve"> и т. д.).  2) Как называлось то, во что одевались в старину: (</w:t>
      </w:r>
      <w:r w:rsidRPr="00E12893">
        <w:rPr>
          <w:i/>
        </w:rPr>
        <w:t>кафтан, кушак, рубаха,  сарафан, лапти</w:t>
      </w:r>
      <w:r w:rsidRPr="00E12893">
        <w:t xml:space="preserve"> и т.д.)  </w:t>
      </w:r>
      <w:proofErr w:type="gramEnd"/>
    </w:p>
    <w:p w:rsidR="00CB7A17" w:rsidRPr="00E12893" w:rsidRDefault="00CB7A17" w:rsidP="00CB7A17">
      <w:pPr>
        <w:ind w:firstLine="851"/>
        <w:jc w:val="both"/>
      </w:pPr>
      <w:r w:rsidRPr="00E12893">
        <w:t>Имена в малых жанрах фольклора (в пословицах, поговорках, загадках, прибаутках).</w:t>
      </w:r>
    </w:p>
    <w:p w:rsidR="00CB7A17" w:rsidRPr="00E12893" w:rsidRDefault="00CB7A17" w:rsidP="00CB7A17">
      <w:pPr>
        <w:ind w:firstLine="851"/>
        <w:jc w:val="both"/>
      </w:pPr>
      <w:r w:rsidRPr="00E12893">
        <w:t>Проектное задание: «Словарь в картинках».</w:t>
      </w:r>
    </w:p>
    <w:p w:rsidR="00CB7A17" w:rsidRPr="00E12893" w:rsidRDefault="00CB7A17" w:rsidP="00CB7A17">
      <w:pPr>
        <w:ind w:firstLine="709"/>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Как нельзя произносить слова (пропедевтическая работа по предупреждению ошибок в произношении слов).</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Смыслоразличительная роль ударения.</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Звукопись в стихотворном художественном тексте.</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rPr>
        <w:t xml:space="preserve">Наблюдение за сочетаемостью слов </w:t>
      </w:r>
      <w:r w:rsidRPr="00E12893">
        <w:rPr>
          <w:rFonts w:ascii="Times New Roman" w:hAnsi="Times New Roman" w:cs="Times New Roman"/>
          <w:sz w:val="24"/>
          <w:szCs w:val="24"/>
          <w:lang w:eastAsia="en-US"/>
        </w:rPr>
        <w:t>(пропедевтическая работа по предупреждению ошибок в сочетаемости слов).</w:t>
      </w:r>
    </w:p>
    <w:p w:rsidR="00CB7A17" w:rsidRPr="00E12893" w:rsidRDefault="00CB7A17" w:rsidP="00CB7A17">
      <w:pPr>
        <w:ind w:firstLine="709"/>
        <w:jc w:val="both"/>
        <w:rPr>
          <w:b/>
        </w:rPr>
      </w:pPr>
      <w:r w:rsidRPr="00E12893">
        <w:rPr>
          <w:b/>
        </w:rPr>
        <w:t xml:space="preserve">Раздел 3. Секреты речи и текста </w:t>
      </w:r>
    </w:p>
    <w:p w:rsidR="00CB7A17" w:rsidRPr="00E12893" w:rsidRDefault="00CB7A17" w:rsidP="00CB7A17">
      <w:pPr>
        <w:jc w:val="both"/>
      </w:pPr>
      <w:r w:rsidRPr="00E12893">
        <w:tab/>
        <w:t xml:space="preserve">Секреты диалога: учимся разговаривать друг с другом и </w:t>
      </w:r>
      <w:proofErr w:type="gramStart"/>
      <w:r w:rsidRPr="00E12893">
        <w:t>со</w:t>
      </w:r>
      <w:proofErr w:type="gramEnd"/>
      <w:r w:rsidRPr="00E12893">
        <w:t xml:space="preserve"> взрослыми. Диалоговая форма устной речи.  </w:t>
      </w:r>
      <w:proofErr w:type="gramStart"/>
      <w:r w:rsidRPr="00E12893">
        <w:t>Стандартные обороты речи для участия в диалоге (Как вежливо попросить?</w:t>
      </w:r>
      <w:proofErr w:type="gramEnd"/>
      <w:r w:rsidRPr="00E12893">
        <w:t xml:space="preserve"> Как похвалить товарища? </w:t>
      </w:r>
      <w:proofErr w:type="gramStart"/>
      <w:r w:rsidRPr="00E12893">
        <w:t>Как правильно поблагодарить?).</w:t>
      </w:r>
      <w:proofErr w:type="gramEnd"/>
      <w:r w:rsidRPr="00E12893">
        <w:t xml:space="preserve"> Цели и виды вопросов (вопрос-уточнение, вопрос как запрос на новое содержание). </w:t>
      </w:r>
    </w:p>
    <w:p w:rsidR="00CB7A17" w:rsidRPr="00E12893" w:rsidRDefault="00CB7A17" w:rsidP="00CB7A17">
      <w:pPr>
        <w:jc w:val="both"/>
        <w:rPr>
          <w:b/>
        </w:rPr>
      </w:pPr>
      <w:r w:rsidRPr="00E12893">
        <w:rPr>
          <w:b/>
        </w:rPr>
        <w:t xml:space="preserve">Второй год обучения </w:t>
      </w:r>
    </w:p>
    <w:p w:rsidR="00CB7A17" w:rsidRPr="00E12893" w:rsidRDefault="00CB7A17" w:rsidP="00CB7A17">
      <w:pPr>
        <w:jc w:val="both"/>
        <w:rPr>
          <w:b/>
        </w:rPr>
      </w:pPr>
      <w:r w:rsidRPr="00E12893">
        <w:rPr>
          <w:b/>
        </w:rPr>
        <w:t xml:space="preserve">Раздел 1. Русский язык: прошлое и настоящее </w:t>
      </w:r>
    </w:p>
    <w:p w:rsidR="00CB7A17" w:rsidRPr="00E12893" w:rsidRDefault="00CB7A17" w:rsidP="00CB7A17">
      <w:pPr>
        <w:ind w:firstLine="708"/>
        <w:jc w:val="both"/>
      </w:pPr>
      <w:proofErr w:type="gramStart"/>
      <w:r w:rsidRPr="00E12893">
        <w:t xml:space="preserve">Слова, называющие игры, забавы, игрушки (например, </w:t>
      </w:r>
      <w:r w:rsidRPr="00E12893">
        <w:rPr>
          <w:i/>
        </w:rPr>
        <w:t>городки, салочки, салазки, санки, волчок, свистулька</w:t>
      </w:r>
      <w:r w:rsidRPr="00E12893">
        <w:t>).</w:t>
      </w:r>
      <w:proofErr w:type="gramEnd"/>
    </w:p>
    <w:p w:rsidR="00CB7A17" w:rsidRPr="00E12893" w:rsidRDefault="00CB7A17" w:rsidP="00CB7A17">
      <w:pPr>
        <w:ind w:firstLine="708"/>
        <w:jc w:val="both"/>
      </w:pPr>
      <w:proofErr w:type="gramStart"/>
      <w:r w:rsidRPr="00E12893">
        <w:t xml:space="preserve">Слова, называющие предметы традиционного русского быта: 1) слова, называющие домашнюю утварь и орудия труда (например, </w:t>
      </w:r>
      <w:r w:rsidRPr="00E12893">
        <w:rPr>
          <w:i/>
        </w:rPr>
        <w:t>ухват, ушат, ступа, плошка, крынка, ковш, решето, веретено, серп, коса, плуг</w:t>
      </w:r>
      <w:r w:rsidRPr="00E12893">
        <w:t xml:space="preserve">); 2) слова, называющие то, что ели в старину </w:t>
      </w:r>
      <w:r w:rsidRPr="00E12893">
        <w:lastRenderedPageBreak/>
        <w:t xml:space="preserve">(например, </w:t>
      </w:r>
      <w:r w:rsidRPr="00E12893">
        <w:rPr>
          <w:i/>
        </w:rPr>
        <w:t>тюря, полба, каша, щи, похлёбка, бублик, ватрушка калач, коврижки</w:t>
      </w:r>
      <w:r w:rsidRPr="00E12893">
        <w:t>): какие из них сохранились до нашего времени;</w:t>
      </w:r>
      <w:proofErr w:type="gramEnd"/>
      <w:r w:rsidRPr="00E12893">
        <w:t xml:space="preserve"> </w:t>
      </w:r>
      <w:proofErr w:type="gramStart"/>
      <w:r w:rsidRPr="00E12893">
        <w:t xml:space="preserve">3) слова, называющие то, во что раньше одевались дети (например, </w:t>
      </w:r>
      <w:r w:rsidRPr="00E12893">
        <w:rPr>
          <w:i/>
        </w:rPr>
        <w:t>шубейка, тулуп, шапка, валенки, сарафан, рубаха, лапти</w:t>
      </w:r>
      <w:r w:rsidRPr="00E12893">
        <w:t xml:space="preserve">). </w:t>
      </w:r>
      <w:proofErr w:type="gramEnd"/>
    </w:p>
    <w:p w:rsidR="00CB7A17" w:rsidRPr="00E12893" w:rsidRDefault="00CB7A17" w:rsidP="00CB7A17">
      <w:pPr>
        <w:ind w:firstLine="708"/>
        <w:jc w:val="both"/>
      </w:pPr>
      <w:proofErr w:type="gramStart"/>
      <w:r w:rsidRPr="00E12893">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E12893">
        <w:rPr>
          <w:i/>
        </w:rPr>
        <w:t xml:space="preserve">каши не сваришь, </w:t>
      </w:r>
      <w:r w:rsidRPr="00E12893">
        <w:rPr>
          <w:i/>
          <w:shd w:val="clear" w:color="auto" w:fill="FFFFFF"/>
        </w:rPr>
        <w:t>ни за какие коврижки</w:t>
      </w:r>
      <w:r w:rsidRPr="00E12893">
        <w:rPr>
          <w:shd w:val="clear" w:color="auto" w:fill="FFFFFF"/>
        </w:rPr>
        <w:t>)</w:t>
      </w:r>
      <w:r w:rsidRPr="00E12893">
        <w:t>.</w:t>
      </w:r>
      <w:proofErr w:type="gramEnd"/>
      <w:r w:rsidRPr="00E12893">
        <w:t xml:space="preserve"> Сравнение русских пословиц и поговорок с пословицами и поговорками других народов. </w:t>
      </w:r>
      <w:proofErr w:type="gramStart"/>
      <w:r w:rsidRPr="00E12893">
        <w:rPr>
          <w:shd w:val="clear" w:color="auto" w:fill="FFFFFF"/>
        </w:rPr>
        <w:t xml:space="preserve">Сравнение фразеологизмов, имеющих в разных языках общий смысл, но различную образную форму (например, </w:t>
      </w:r>
      <w:r w:rsidRPr="00E12893">
        <w:rPr>
          <w:i/>
          <w:shd w:val="clear" w:color="auto" w:fill="FFFFFF"/>
        </w:rPr>
        <w:t>ехать в Тулу со своим самоваром</w:t>
      </w:r>
      <w:r w:rsidRPr="00E12893">
        <w:rPr>
          <w:shd w:val="clear" w:color="auto" w:fill="FFFFFF"/>
        </w:rPr>
        <w:t xml:space="preserve"> (рус.); </w:t>
      </w:r>
      <w:r w:rsidRPr="00E12893">
        <w:rPr>
          <w:i/>
          <w:shd w:val="clear" w:color="auto" w:fill="FFFFFF"/>
        </w:rPr>
        <w:t xml:space="preserve">ехать в лес с дровами </w:t>
      </w:r>
      <w:r w:rsidRPr="00E12893">
        <w:rPr>
          <w:shd w:val="clear" w:color="auto" w:fill="FFFFFF"/>
        </w:rPr>
        <w:t xml:space="preserve">(тат.).  </w:t>
      </w:r>
      <w:proofErr w:type="gramEnd"/>
    </w:p>
    <w:p w:rsidR="00CB7A17" w:rsidRPr="00E12893" w:rsidRDefault="00CB7A17" w:rsidP="00CB7A17">
      <w:pPr>
        <w:ind w:firstLine="709"/>
        <w:jc w:val="both"/>
      </w:pPr>
      <w:r w:rsidRPr="00E12893">
        <w:t>Проектное задание: «Почему это так называется?».</w:t>
      </w:r>
    </w:p>
    <w:p w:rsidR="00CB7A17" w:rsidRPr="00E12893" w:rsidRDefault="00CB7A17" w:rsidP="00CB7A17">
      <w:pPr>
        <w:ind w:firstLine="709"/>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 xml:space="preserve">Как правильно произносить слова (пропедевтическая работа по предупреждению ошибок в произношении слов в речи). </w:t>
      </w:r>
    </w:p>
    <w:p w:rsidR="00CB7A17" w:rsidRPr="00E12893" w:rsidRDefault="00CB7A17" w:rsidP="00CB7A17">
      <w:pPr>
        <w:pStyle w:val="ConsPlusNormal"/>
        <w:ind w:firstLine="708"/>
        <w:jc w:val="both"/>
        <w:rPr>
          <w:rFonts w:ascii="Times New Roman" w:hAnsi="Times New Roman" w:cs="Times New Roman"/>
          <w:sz w:val="24"/>
          <w:szCs w:val="24"/>
        </w:rPr>
      </w:pPr>
      <w:r w:rsidRPr="00E12893">
        <w:rPr>
          <w:rFonts w:ascii="Times New Roman" w:hAnsi="Times New Roman" w:cs="Times New Roman"/>
          <w:sz w:val="24"/>
          <w:szCs w:val="24"/>
          <w:lang w:eastAsia="en-US"/>
        </w:rPr>
        <w:t xml:space="preserve">Смыслоразличительная роль ударения. </w:t>
      </w:r>
      <w:r w:rsidRPr="00E12893">
        <w:rPr>
          <w:rFonts w:ascii="Times New Roman" w:hAnsi="Times New Roman" w:cs="Times New Roman"/>
          <w:sz w:val="24"/>
          <w:szCs w:val="24"/>
        </w:rPr>
        <w:t>Наблюдение за изменением места ударения в поэтическом тексте. Работа со словарем ударений.</w:t>
      </w:r>
    </w:p>
    <w:p w:rsidR="00CB7A17" w:rsidRPr="00E12893" w:rsidRDefault="00CB7A17" w:rsidP="00CB7A17">
      <w:pPr>
        <w:shd w:val="clear" w:color="auto" w:fill="FFFFFF"/>
        <w:autoSpaceDE w:val="0"/>
        <w:autoSpaceDN w:val="0"/>
        <w:adjustRightInd w:val="0"/>
        <w:ind w:firstLine="567"/>
        <w:jc w:val="both"/>
      </w:pPr>
      <w:r w:rsidRPr="00E12893">
        <w:t>Практическая работа</w:t>
      </w:r>
      <w:r w:rsidRPr="00E12893">
        <w:rPr>
          <w:rFonts w:eastAsia="Times-Roman"/>
        </w:rPr>
        <w:t>: «С</w:t>
      </w:r>
      <w:r w:rsidRPr="00E12893">
        <w:t>лушаем и учимся читать фрагменты стихов  и сказок, в которых есть слова с необычным произношением  и  ударением».</w:t>
      </w:r>
    </w:p>
    <w:p w:rsidR="00CB7A17" w:rsidRPr="00E12893" w:rsidRDefault="00CB7A17" w:rsidP="00CB7A17">
      <w:pPr>
        <w:ind w:firstLine="567"/>
        <w:jc w:val="both"/>
      </w:pPr>
      <w:r w:rsidRPr="00E12893">
        <w:t>Разные способы толкования значения слов. Наблюдение за сочетаемостью слов.</w:t>
      </w:r>
    </w:p>
    <w:p w:rsidR="00CB7A17" w:rsidRPr="00E12893" w:rsidRDefault="00CB7A17" w:rsidP="00CB7A17">
      <w:pPr>
        <w:ind w:firstLine="709"/>
        <w:jc w:val="both"/>
      </w:pPr>
      <w:r w:rsidRPr="00E12893">
        <w:t xml:space="preserve">Совершенствование орфографических навыков.  </w:t>
      </w:r>
    </w:p>
    <w:p w:rsidR="00CB7A17" w:rsidRPr="00E12893" w:rsidRDefault="00CB7A17" w:rsidP="00CB7A17">
      <w:pPr>
        <w:ind w:firstLine="709"/>
        <w:jc w:val="both"/>
        <w:rPr>
          <w:b/>
        </w:rPr>
      </w:pPr>
      <w:r w:rsidRPr="00E12893">
        <w:rPr>
          <w:b/>
        </w:rPr>
        <w:t xml:space="preserve">Раздел 3. Секреты речи и текста </w:t>
      </w:r>
    </w:p>
    <w:p w:rsidR="00CB7A17" w:rsidRPr="00E12893" w:rsidRDefault="00CB7A17" w:rsidP="00CB7A17">
      <w:pPr>
        <w:ind w:firstLine="708"/>
        <w:jc w:val="both"/>
      </w:pPr>
      <w:proofErr w:type="gramStart"/>
      <w:r w:rsidRPr="00E12893">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CB7A17" w:rsidRPr="00E12893" w:rsidRDefault="00CB7A17" w:rsidP="00CB7A17">
      <w:pPr>
        <w:ind w:firstLine="709"/>
        <w:jc w:val="both"/>
      </w:pPr>
      <w:r w:rsidRPr="00E12893">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E12893">
        <w:rPr>
          <w:i/>
        </w:rPr>
        <w:t xml:space="preserve">ты </w:t>
      </w:r>
      <w:r w:rsidRPr="00E12893">
        <w:t>и</w:t>
      </w:r>
      <w:r w:rsidRPr="00E12893">
        <w:rPr>
          <w:i/>
        </w:rPr>
        <w:t xml:space="preserve"> вы</w:t>
      </w:r>
      <w:r w:rsidRPr="00E12893">
        <w:t>.</w:t>
      </w:r>
    </w:p>
    <w:p w:rsidR="00CB7A17" w:rsidRPr="00E12893" w:rsidRDefault="00CB7A17" w:rsidP="00CB7A17">
      <w:pPr>
        <w:ind w:firstLine="709"/>
        <w:jc w:val="both"/>
      </w:pPr>
      <w:r w:rsidRPr="00E12893">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CB7A17" w:rsidRPr="00E12893" w:rsidRDefault="00CB7A17" w:rsidP="00CB7A17">
      <w:pPr>
        <w:ind w:firstLine="709"/>
        <w:jc w:val="both"/>
      </w:pPr>
      <w:r w:rsidRPr="00E12893">
        <w:t>Связь предложений в тексте. Практическое овладение средствами связи: лексический повтор, местоименный повтор.</w:t>
      </w:r>
    </w:p>
    <w:p w:rsidR="00CB7A17" w:rsidRPr="00E12893" w:rsidRDefault="00CB7A17" w:rsidP="00CB7A17">
      <w:pPr>
        <w:ind w:firstLine="709"/>
        <w:jc w:val="both"/>
      </w:pPr>
      <w:r w:rsidRPr="00E12893">
        <w:t xml:space="preserve">Создание текстов-повествований: заметки о посещении музеев; повествование об участии в народных праздниках. </w:t>
      </w:r>
    </w:p>
    <w:p w:rsidR="00CB7A17" w:rsidRPr="00E12893" w:rsidRDefault="00CB7A17" w:rsidP="00CB7A17">
      <w:pPr>
        <w:ind w:firstLine="709"/>
        <w:jc w:val="both"/>
      </w:pPr>
      <w:r w:rsidRPr="00E12893">
        <w:t xml:space="preserve">Создание текста: развёрнутое толкование значения слова. </w:t>
      </w:r>
    </w:p>
    <w:p w:rsidR="00CB7A17" w:rsidRPr="00E12893" w:rsidRDefault="00CB7A17" w:rsidP="00CB7A17">
      <w:pPr>
        <w:jc w:val="both"/>
        <w:rPr>
          <w:b/>
        </w:rPr>
      </w:pPr>
      <w:r w:rsidRPr="00E12893">
        <w:rPr>
          <w:b/>
        </w:rPr>
        <w:t xml:space="preserve">Третий год обучения </w:t>
      </w:r>
    </w:p>
    <w:p w:rsidR="00CB7A17" w:rsidRPr="00E12893" w:rsidRDefault="00CB7A17" w:rsidP="00CB7A17">
      <w:pPr>
        <w:jc w:val="both"/>
        <w:rPr>
          <w:b/>
        </w:rPr>
      </w:pPr>
      <w:r w:rsidRPr="00E12893">
        <w:rPr>
          <w:b/>
        </w:rPr>
        <w:t xml:space="preserve">Раздел 1. Русский язык: прошлое и настоящее </w:t>
      </w:r>
    </w:p>
    <w:p w:rsidR="00CB7A17" w:rsidRPr="00E12893" w:rsidRDefault="00CB7A17" w:rsidP="00CB7A17">
      <w:pPr>
        <w:ind w:firstLine="709"/>
        <w:jc w:val="both"/>
      </w:pPr>
      <w:proofErr w:type="gramStart"/>
      <w:r w:rsidRPr="00E12893">
        <w:t xml:space="preserve">Слова, связанные с особенностями мировосприятия и отношений  между людьми (например, </w:t>
      </w:r>
      <w:r w:rsidRPr="00E12893">
        <w:rPr>
          <w:i/>
        </w:rPr>
        <w:t>правда – ложь, друг – недруг, брат – братство – побратим</w:t>
      </w:r>
      <w:r w:rsidRPr="00E12893">
        <w:t>).</w:t>
      </w:r>
      <w:proofErr w:type="gramEnd"/>
    </w:p>
    <w:p w:rsidR="00CB7A17" w:rsidRPr="00E12893" w:rsidRDefault="00CB7A17" w:rsidP="00CB7A17">
      <w:pPr>
        <w:ind w:firstLine="709"/>
        <w:jc w:val="both"/>
      </w:pPr>
      <w:r w:rsidRPr="00E12893">
        <w:t>Слова, называющие природные явления и растения (например, образные названия ветра, дождя, снега; названия растений).</w:t>
      </w:r>
    </w:p>
    <w:p w:rsidR="00CB7A17" w:rsidRPr="00E12893" w:rsidRDefault="00CB7A17" w:rsidP="00CB7A17">
      <w:pPr>
        <w:ind w:firstLine="709"/>
        <w:jc w:val="both"/>
      </w:pPr>
      <w:proofErr w:type="gramStart"/>
      <w:r w:rsidRPr="00E12893">
        <w:t xml:space="preserve">Слова, называющие предметы и явления традиционной русской культуры: слова, называющие занятия людей (например, </w:t>
      </w:r>
      <w:r w:rsidRPr="00E12893">
        <w:rPr>
          <w:i/>
        </w:rPr>
        <w:t>ямщик, извозчик, коробейник, лавочник</w:t>
      </w:r>
      <w:r w:rsidRPr="00E12893">
        <w:t xml:space="preserve">). </w:t>
      </w:r>
      <w:proofErr w:type="gramEnd"/>
    </w:p>
    <w:p w:rsidR="00CB7A17" w:rsidRPr="00E12893" w:rsidRDefault="00CB7A17" w:rsidP="00CB7A17">
      <w:pPr>
        <w:ind w:firstLine="709"/>
        <w:jc w:val="both"/>
      </w:pPr>
      <w:proofErr w:type="gramStart"/>
      <w:r w:rsidRPr="00E12893">
        <w:t xml:space="preserve">Слова, обозначающие предметы традиционной русской культуры: слова, называющие музыкальные инструменты (например, </w:t>
      </w:r>
      <w:r w:rsidRPr="00E12893">
        <w:rPr>
          <w:i/>
        </w:rPr>
        <w:t>балалайка, гусли, гармонь</w:t>
      </w:r>
      <w:r w:rsidRPr="00E12893">
        <w:t xml:space="preserve">). </w:t>
      </w:r>
      <w:proofErr w:type="gramEnd"/>
    </w:p>
    <w:p w:rsidR="00CB7A17" w:rsidRPr="00E12893" w:rsidRDefault="00CB7A17" w:rsidP="00CB7A17">
      <w:pPr>
        <w:ind w:firstLine="709"/>
        <w:jc w:val="both"/>
      </w:pPr>
      <w:proofErr w:type="gramStart"/>
      <w:r w:rsidRPr="00E12893">
        <w:t xml:space="preserve">Русские традиционные сказочные образы, эпитеты и сравнения (например, </w:t>
      </w:r>
      <w:r w:rsidRPr="00E12893">
        <w:rPr>
          <w:i/>
        </w:rPr>
        <w:t>Снегурочка, дубрава, сокол, соловей, зорька, солнце</w:t>
      </w:r>
      <w:r w:rsidRPr="00E12893">
        <w:t xml:space="preserve"> и т. п.): уточнение значений, наблюдение за использованием в произведениях фольклора и художественной литературы.  </w:t>
      </w:r>
      <w:proofErr w:type="gramEnd"/>
    </w:p>
    <w:p w:rsidR="00CB7A17" w:rsidRPr="00E12893" w:rsidRDefault="00CB7A17" w:rsidP="00CB7A17">
      <w:pPr>
        <w:ind w:firstLine="709"/>
        <w:jc w:val="both"/>
      </w:pPr>
      <w:r w:rsidRPr="00E12893">
        <w:t xml:space="preserve">Названия старинных русских городов, сведения о происхождении этих названий. </w:t>
      </w:r>
    </w:p>
    <w:p w:rsidR="00CB7A17" w:rsidRPr="00E12893" w:rsidRDefault="00CB7A17" w:rsidP="00CB7A17">
      <w:pPr>
        <w:ind w:firstLine="708"/>
        <w:jc w:val="both"/>
      </w:pPr>
      <w:r w:rsidRPr="00E12893">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CB7A17" w:rsidRPr="00E12893" w:rsidRDefault="00CB7A17" w:rsidP="00CB7A17">
      <w:pPr>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CB7A17" w:rsidRPr="00E12893" w:rsidRDefault="00CB7A17" w:rsidP="00CB7A17">
      <w:pPr>
        <w:ind w:firstLine="708"/>
        <w:jc w:val="both"/>
      </w:pPr>
      <w:proofErr w:type="gramStart"/>
      <w:r w:rsidRPr="00E12893">
        <w:lastRenderedPageBreak/>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E12893">
        <w:rPr>
          <w:i/>
        </w:rPr>
        <w:t>книга, книжка, книжечка, книжица, книжонка, книжища; заяц, зайчик, зайчонок, зайчишка, заинька</w:t>
      </w:r>
      <w:r w:rsidRPr="00E12893">
        <w:t xml:space="preserve"> и т. п.) (на практическом уровне). </w:t>
      </w:r>
      <w:proofErr w:type="gramEnd"/>
    </w:p>
    <w:p w:rsidR="00CB7A17" w:rsidRPr="00E12893" w:rsidRDefault="00CB7A17" w:rsidP="00CB7A17">
      <w:pPr>
        <w:ind w:firstLine="567"/>
        <w:jc w:val="both"/>
      </w:pPr>
      <w:r w:rsidRPr="00E12893">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CB7A17" w:rsidRPr="00E12893" w:rsidRDefault="00CB7A17" w:rsidP="00CB7A17">
      <w:pPr>
        <w:ind w:firstLine="708"/>
        <w:jc w:val="both"/>
      </w:pPr>
      <w:r w:rsidRPr="00E12893">
        <w:t xml:space="preserve">Совершенствование навыков орфографического оформления текста. </w:t>
      </w:r>
    </w:p>
    <w:p w:rsidR="00CB7A17" w:rsidRPr="00E12893" w:rsidRDefault="00CB7A17" w:rsidP="00CB7A17">
      <w:pPr>
        <w:jc w:val="both"/>
        <w:rPr>
          <w:b/>
        </w:rPr>
      </w:pPr>
      <w:r w:rsidRPr="00E12893">
        <w:rPr>
          <w:b/>
        </w:rPr>
        <w:t xml:space="preserve">Раздел 3. Секреты речи и текста </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 xml:space="preserve">Особенности устного выступления. </w:t>
      </w:r>
    </w:p>
    <w:p w:rsidR="00CB7A17" w:rsidRPr="00E12893" w:rsidRDefault="00CB7A17" w:rsidP="00CB7A17">
      <w:pPr>
        <w:pStyle w:val="ConsPlusNormal"/>
        <w:ind w:firstLine="709"/>
        <w:jc w:val="both"/>
        <w:rPr>
          <w:rFonts w:ascii="Times New Roman" w:eastAsia="Calibri" w:hAnsi="Times New Roman" w:cs="Times New Roman"/>
          <w:sz w:val="24"/>
          <w:szCs w:val="24"/>
          <w:lang w:eastAsia="en-US"/>
        </w:rPr>
      </w:pPr>
      <w:r w:rsidRPr="00E12893">
        <w:rPr>
          <w:rFonts w:ascii="Times New Roman" w:eastAsia="Calibri" w:hAnsi="Times New Roman" w:cs="Times New Roman"/>
          <w:sz w:val="24"/>
          <w:szCs w:val="24"/>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CB7A17" w:rsidRPr="00E12893" w:rsidRDefault="00CB7A17" w:rsidP="00CB7A17">
      <w:pPr>
        <w:pStyle w:val="ConsPlusNormal"/>
        <w:ind w:firstLine="709"/>
        <w:jc w:val="both"/>
        <w:rPr>
          <w:rFonts w:ascii="Times New Roman" w:eastAsia="Calibri" w:hAnsi="Times New Roman" w:cs="Times New Roman"/>
          <w:sz w:val="24"/>
          <w:szCs w:val="24"/>
          <w:lang w:eastAsia="en-US"/>
        </w:rPr>
      </w:pPr>
      <w:r w:rsidRPr="00E12893">
        <w:rPr>
          <w:rFonts w:ascii="Times New Roman" w:hAnsi="Times New Roman" w:cs="Times New Roman"/>
          <w:sz w:val="24"/>
          <w:szCs w:val="24"/>
        </w:rPr>
        <w:t xml:space="preserve">Создание текстов-рассуждений с использованием различных способов аргументации (в рамках </w:t>
      </w:r>
      <w:proofErr w:type="gramStart"/>
      <w:r w:rsidRPr="00E12893">
        <w:rPr>
          <w:rFonts w:ascii="Times New Roman" w:hAnsi="Times New Roman" w:cs="Times New Roman"/>
          <w:sz w:val="24"/>
          <w:szCs w:val="24"/>
        </w:rPr>
        <w:t>изученного</w:t>
      </w:r>
      <w:proofErr w:type="gramEnd"/>
      <w:r w:rsidRPr="00E12893">
        <w:rPr>
          <w:rFonts w:ascii="Times New Roman" w:hAnsi="Times New Roman" w:cs="Times New Roman"/>
          <w:sz w:val="24"/>
          <w:szCs w:val="24"/>
        </w:rPr>
        <w:t>).</w:t>
      </w:r>
    </w:p>
    <w:p w:rsidR="00CB7A17" w:rsidRPr="00E12893" w:rsidRDefault="00CB7A17" w:rsidP="00CB7A17">
      <w:pPr>
        <w:ind w:firstLine="709"/>
        <w:jc w:val="both"/>
      </w:pPr>
      <w:r w:rsidRPr="00E12893">
        <w:t>Редактирование предложенных текстов с целью совершенствования их содержания и формы (в пределах изученного в основном курсе).</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CB7A17" w:rsidRPr="00E12893" w:rsidRDefault="00CB7A17" w:rsidP="00CB7A17">
      <w:pPr>
        <w:jc w:val="both"/>
        <w:rPr>
          <w:b/>
        </w:rPr>
      </w:pPr>
      <w:r w:rsidRPr="00E12893">
        <w:rPr>
          <w:b/>
        </w:rPr>
        <w:t xml:space="preserve">Четвёртый год обучения </w:t>
      </w:r>
    </w:p>
    <w:p w:rsidR="00CB7A17" w:rsidRPr="00E12893" w:rsidRDefault="00CB7A17" w:rsidP="00CB7A17">
      <w:pPr>
        <w:jc w:val="both"/>
        <w:rPr>
          <w:b/>
        </w:rPr>
      </w:pPr>
      <w:r w:rsidRPr="00E12893">
        <w:rPr>
          <w:b/>
        </w:rPr>
        <w:t xml:space="preserve">Раздел 1. Русский язык: прошлое и настоящее </w:t>
      </w:r>
    </w:p>
    <w:p w:rsidR="00CB7A17" w:rsidRPr="00E12893" w:rsidRDefault="00CB7A17" w:rsidP="00CB7A17">
      <w:pPr>
        <w:ind w:firstLine="708"/>
        <w:jc w:val="both"/>
      </w:pPr>
      <w:proofErr w:type="gramStart"/>
      <w:r w:rsidRPr="00E12893">
        <w:t xml:space="preserve">Слова, связанные с качествами и чувствами людей (например, </w:t>
      </w:r>
      <w:r w:rsidRPr="00E12893">
        <w:rPr>
          <w:i/>
        </w:rPr>
        <w:t>добросердечный, доброжелательный, благодарный, бескорыстный</w:t>
      </w:r>
      <w:r w:rsidRPr="00E12893">
        <w:t>); слова, связанные с обучением.</w:t>
      </w:r>
      <w:proofErr w:type="gramEnd"/>
    </w:p>
    <w:p w:rsidR="00CB7A17" w:rsidRPr="00E12893" w:rsidRDefault="00CB7A17" w:rsidP="00CB7A17">
      <w:pPr>
        <w:ind w:firstLine="708"/>
        <w:jc w:val="both"/>
      </w:pPr>
      <w:proofErr w:type="gramStart"/>
      <w:r w:rsidRPr="00E12893">
        <w:t xml:space="preserve">Слова, называющие родственные отношения (например, </w:t>
      </w:r>
      <w:r w:rsidRPr="00E12893">
        <w:rPr>
          <w:i/>
        </w:rPr>
        <w:t>матушка, батюшка, братец, сестрица, мачеха, падчерица</w:t>
      </w:r>
      <w:r w:rsidRPr="00E12893">
        <w:t xml:space="preserve">). </w:t>
      </w:r>
      <w:proofErr w:type="gramEnd"/>
    </w:p>
    <w:p w:rsidR="00CB7A17" w:rsidRPr="00E12893" w:rsidRDefault="00CB7A17" w:rsidP="00CB7A17">
      <w:pPr>
        <w:ind w:firstLine="708"/>
        <w:jc w:val="both"/>
      </w:pPr>
      <w:r w:rsidRPr="00E12893">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E12893">
        <w:rPr>
          <w:shd w:val="clear" w:color="auto" w:fill="FFFFFF"/>
        </w:rPr>
        <w:t xml:space="preserve">(например, </w:t>
      </w:r>
      <w:r w:rsidRPr="00E12893">
        <w:rPr>
          <w:i/>
          <w:shd w:val="clear" w:color="auto" w:fill="FFFFFF"/>
        </w:rPr>
        <w:t xml:space="preserve">от корки до корки, вся семья вместе, так и душа на месте </w:t>
      </w:r>
      <w:r w:rsidRPr="00E12893">
        <w:rPr>
          <w:shd w:val="clear" w:color="auto" w:fill="FFFFFF"/>
        </w:rPr>
        <w:t>и т. д.)</w:t>
      </w:r>
      <w:r w:rsidRPr="00E12893">
        <w:t xml:space="preserve">. Сравнение с пословицами и поговорками других народов. </w:t>
      </w:r>
      <w:r w:rsidRPr="00E12893">
        <w:rPr>
          <w:shd w:val="clear" w:color="auto" w:fill="FFFFFF"/>
        </w:rPr>
        <w:t xml:space="preserve">Сравнение фразеологизмов из разных языков, имеющих общий смысл, но различную образную форму.  </w:t>
      </w:r>
    </w:p>
    <w:p w:rsidR="00CB7A17" w:rsidRPr="00E12893" w:rsidRDefault="00CB7A17" w:rsidP="00CB7A17">
      <w:pPr>
        <w:ind w:firstLine="708"/>
        <w:jc w:val="both"/>
      </w:pPr>
      <w:r w:rsidRPr="00E12893">
        <w:t>Русские традиционные эпитеты: уточнение значений, наблюдение за использованием в произведениях фольклора и художественной литературы.</w:t>
      </w:r>
    </w:p>
    <w:p w:rsidR="00CB7A17" w:rsidRPr="00E12893" w:rsidRDefault="00CB7A17" w:rsidP="00CB7A17">
      <w:pPr>
        <w:ind w:firstLine="708"/>
        <w:jc w:val="both"/>
      </w:pPr>
      <w:r w:rsidRPr="00E12893">
        <w:t xml:space="preserve">Лексика, заимствованная русским языком из языков народов России и мира. Русские слова в языках других народов. </w:t>
      </w:r>
    </w:p>
    <w:p w:rsidR="00CB7A17" w:rsidRPr="00E12893" w:rsidRDefault="00CB7A17" w:rsidP="00CB7A17">
      <w:pPr>
        <w:ind w:firstLine="709"/>
        <w:jc w:val="both"/>
      </w:pPr>
      <w:r w:rsidRPr="00E12893">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CB7A17" w:rsidRPr="00E12893" w:rsidRDefault="00CB7A17" w:rsidP="00CB7A17">
      <w:pPr>
        <w:jc w:val="both"/>
        <w:rPr>
          <w:b/>
        </w:rPr>
      </w:pPr>
      <w:r w:rsidRPr="00E12893">
        <w:rPr>
          <w:b/>
        </w:rPr>
        <w:t xml:space="preserve">Раздел 2. Язык в действии </w:t>
      </w:r>
    </w:p>
    <w:p w:rsidR="00CB7A17" w:rsidRPr="00E12893" w:rsidRDefault="00CB7A17" w:rsidP="00CB7A17">
      <w:pPr>
        <w:pStyle w:val="ConsPlusNormal"/>
        <w:ind w:firstLine="708"/>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Как правильно произносить слова (пропедевтическая работа по предупреждению ошибок в произношении слов в речи).</w:t>
      </w:r>
    </w:p>
    <w:p w:rsidR="00CB7A17" w:rsidRPr="00E12893" w:rsidRDefault="00CB7A17" w:rsidP="00CB7A17">
      <w:pPr>
        <w:pStyle w:val="ConsPlusNormal"/>
        <w:ind w:firstLine="709"/>
        <w:jc w:val="both"/>
        <w:rPr>
          <w:rFonts w:ascii="Times New Roman" w:hAnsi="Times New Roman" w:cs="Times New Roman"/>
          <w:sz w:val="24"/>
          <w:szCs w:val="24"/>
          <w:lang w:eastAsia="en-US"/>
        </w:rPr>
      </w:pPr>
      <w:r w:rsidRPr="00E12893">
        <w:rPr>
          <w:rFonts w:ascii="Times New Roman" w:hAnsi="Times New Roman" w:cs="Times New Roman"/>
          <w:sz w:val="24"/>
          <w:szCs w:val="24"/>
          <w:lang w:eastAsia="en-US"/>
        </w:rPr>
        <w:t>Трудные случаи образования формы 1 лица единственного числа настоящего и будущего времени глаголов (</w:t>
      </w:r>
      <w:r w:rsidRPr="00E12893">
        <w:rPr>
          <w:rFonts w:ascii="Times New Roman" w:hAnsi="Times New Roman" w:cs="Times New Roman"/>
          <w:sz w:val="24"/>
          <w:szCs w:val="24"/>
        </w:rPr>
        <w:t>на пропедевтическом уровне</w:t>
      </w:r>
      <w:r w:rsidRPr="00E12893">
        <w:rPr>
          <w:rFonts w:ascii="Times New Roman" w:hAnsi="Times New Roman" w:cs="Times New Roman"/>
          <w:sz w:val="24"/>
          <w:szCs w:val="24"/>
          <w:lang w:eastAsia="en-US"/>
        </w:rPr>
        <w:t xml:space="preserve">). </w:t>
      </w:r>
      <w:r w:rsidRPr="00E12893">
        <w:rPr>
          <w:rFonts w:ascii="Times New Roman" w:hAnsi="Times New Roman" w:cs="Times New Roman"/>
          <w:sz w:val="24"/>
          <w:szCs w:val="24"/>
        </w:rPr>
        <w:t>Наблюдение за синонимией синтаксических конструкций на уровне словосочетаний и предложений (на пропедевтическом уровне).</w:t>
      </w:r>
    </w:p>
    <w:p w:rsidR="00CB7A17" w:rsidRPr="00E12893" w:rsidRDefault="00CB7A17" w:rsidP="00CB7A17">
      <w:pPr>
        <w:shd w:val="clear" w:color="auto" w:fill="FFFFFF"/>
        <w:autoSpaceDE w:val="0"/>
        <w:autoSpaceDN w:val="0"/>
        <w:adjustRightInd w:val="0"/>
        <w:ind w:firstLine="567"/>
        <w:jc w:val="both"/>
      </w:pPr>
      <w:r w:rsidRPr="00E12893">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CB7A17" w:rsidRPr="00E12893" w:rsidRDefault="00CB7A17" w:rsidP="00CB7A17">
      <w:pPr>
        <w:jc w:val="both"/>
        <w:rPr>
          <w:b/>
        </w:rPr>
      </w:pPr>
      <w:r w:rsidRPr="00E12893">
        <w:rPr>
          <w:b/>
        </w:rPr>
        <w:lastRenderedPageBreak/>
        <w:t xml:space="preserve">Раздел 3. Секреты речи и текста </w:t>
      </w:r>
    </w:p>
    <w:p w:rsidR="00CB7A17" w:rsidRPr="00E12893" w:rsidRDefault="00CB7A17" w:rsidP="00CB7A17">
      <w:pPr>
        <w:ind w:firstLine="708"/>
        <w:jc w:val="both"/>
      </w:pPr>
      <w:r w:rsidRPr="00E12893">
        <w:t>Правила ведения диалога: корректные и некорректные вопросы.</w:t>
      </w:r>
    </w:p>
    <w:p w:rsidR="00CB7A17" w:rsidRPr="00E12893" w:rsidRDefault="00CB7A17" w:rsidP="00CB7A17">
      <w:pPr>
        <w:pStyle w:val="ConsPlusNormal"/>
        <w:ind w:firstLine="709"/>
        <w:jc w:val="both"/>
        <w:rPr>
          <w:rFonts w:ascii="Times New Roman" w:eastAsia="Calibri" w:hAnsi="Times New Roman" w:cs="Times New Roman"/>
          <w:sz w:val="24"/>
          <w:szCs w:val="24"/>
          <w:lang w:eastAsia="en-US"/>
        </w:rPr>
      </w:pPr>
      <w:r w:rsidRPr="00E12893">
        <w:rPr>
          <w:rFonts w:ascii="Times New Roman" w:eastAsia="Calibri" w:hAnsi="Times New Roman" w:cs="Times New Roman"/>
          <w:sz w:val="24"/>
          <w:szCs w:val="24"/>
          <w:lang w:eastAsia="en-US"/>
        </w:rPr>
        <w:t xml:space="preserve">Информативная функция заголовков. Типы заголовков.  </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 xml:space="preserve">Создание текста как результата собственной исследовательской деятельности.  </w:t>
      </w:r>
    </w:p>
    <w:p w:rsidR="00CB7A17" w:rsidRPr="00E12893" w:rsidRDefault="00CB7A17" w:rsidP="00CB7A17">
      <w:pPr>
        <w:pStyle w:val="ConsPlusNormal"/>
        <w:ind w:firstLine="709"/>
        <w:jc w:val="both"/>
        <w:rPr>
          <w:rFonts w:ascii="Times New Roman" w:hAnsi="Times New Roman" w:cs="Times New Roman"/>
          <w:sz w:val="24"/>
          <w:szCs w:val="24"/>
        </w:rPr>
      </w:pPr>
      <w:r w:rsidRPr="00E12893">
        <w:rPr>
          <w:rFonts w:ascii="Times New Roman" w:hAnsi="Times New Roman" w:cs="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CB7A17" w:rsidRPr="00E12893" w:rsidRDefault="00CB7A17" w:rsidP="00CB7A17">
      <w:pPr>
        <w:ind w:firstLine="709"/>
        <w:jc w:val="both"/>
        <w:rPr>
          <w:b/>
        </w:rPr>
      </w:pPr>
      <w:r w:rsidRPr="00E12893">
        <w:t xml:space="preserve">Синонимия речевых формул (на практическом уровне). </w:t>
      </w:r>
    </w:p>
    <w:p w:rsidR="00CB7A17" w:rsidRDefault="00CB7A17" w:rsidP="00CB7A17">
      <w:pPr>
        <w:jc w:val="both"/>
        <w:rPr>
          <w:b/>
        </w:rPr>
      </w:pPr>
    </w:p>
    <w:p w:rsidR="00535A4D" w:rsidRDefault="00CB7A17" w:rsidP="00535A4D">
      <w:r w:rsidRPr="00E12893">
        <w:rPr>
          <w:b/>
        </w:rPr>
        <w:t>3.</w:t>
      </w:r>
      <w:r w:rsidR="00535A4D" w:rsidRPr="00535A4D">
        <w:rPr>
          <w:b/>
        </w:rPr>
        <w:t xml:space="preserve"> </w:t>
      </w:r>
      <w:r w:rsidR="00535A4D" w:rsidRPr="00D50BB3">
        <w:rPr>
          <w:b/>
        </w:rPr>
        <w:t>Тематическое планирование</w:t>
      </w:r>
      <w:proofErr w:type="gramStart"/>
      <w:r w:rsidR="00535A4D" w:rsidRPr="00D50BB3">
        <w:rPr>
          <w:b/>
        </w:rPr>
        <w:t xml:space="preserve"> ,</w:t>
      </w:r>
      <w:proofErr w:type="gramEnd"/>
      <w:r w:rsidR="00535A4D" w:rsidRPr="00D50BB3">
        <w:rPr>
          <w:b/>
        </w:rPr>
        <w:t xml:space="preserve"> в том числе с учетом рабочей программы воспитания с указанием количества часов, отводимых на освоение каждой темы.</w:t>
      </w:r>
      <w:r w:rsidR="00535A4D" w:rsidRPr="00D50BB3">
        <w:t xml:space="preserve"> </w:t>
      </w:r>
    </w:p>
    <w:p w:rsidR="006D2E0B" w:rsidRDefault="00E00F44" w:rsidP="00535A4D">
      <w:pPr>
        <w:jc w:val="center"/>
      </w:pPr>
    </w:p>
    <w:p w:rsidR="00CB7A17" w:rsidRPr="00535A4D" w:rsidRDefault="00CB7A17" w:rsidP="00535A4D">
      <w:pPr>
        <w:jc w:val="center"/>
        <w:rPr>
          <w:b/>
        </w:rPr>
      </w:pPr>
      <w:r w:rsidRPr="00535A4D">
        <w:rPr>
          <w:b/>
        </w:rPr>
        <w:t>1 класс</w:t>
      </w:r>
    </w:p>
    <w:tbl>
      <w:tblPr>
        <w:tblStyle w:val="a5"/>
        <w:tblW w:w="0" w:type="auto"/>
        <w:tblLook w:val="04A0" w:firstRow="1" w:lastRow="0" w:firstColumn="1" w:lastColumn="0" w:noHBand="0" w:noVBand="1"/>
      </w:tblPr>
      <w:tblGrid>
        <w:gridCol w:w="833"/>
        <w:gridCol w:w="7321"/>
        <w:gridCol w:w="1417"/>
      </w:tblGrid>
      <w:tr w:rsidR="00535A4D" w:rsidRPr="00E12893" w:rsidTr="00A01E66">
        <w:tc>
          <w:tcPr>
            <w:tcW w:w="817" w:type="dxa"/>
          </w:tcPr>
          <w:p w:rsidR="00535A4D" w:rsidRPr="00E12893" w:rsidRDefault="00535A4D" w:rsidP="00A01E66">
            <w:pPr>
              <w:rPr>
                <w:sz w:val="24"/>
                <w:szCs w:val="24"/>
              </w:rPr>
            </w:pPr>
            <w:r w:rsidRPr="00E12893">
              <w:rPr>
                <w:sz w:val="24"/>
                <w:szCs w:val="24"/>
              </w:rPr>
              <w:t xml:space="preserve">№ </w:t>
            </w:r>
            <w:proofErr w:type="gramStart"/>
            <w:r w:rsidRPr="00E12893">
              <w:rPr>
                <w:sz w:val="24"/>
                <w:szCs w:val="24"/>
              </w:rPr>
              <w:t>п</w:t>
            </w:r>
            <w:proofErr w:type="gramEnd"/>
            <w:r w:rsidRPr="00E12893">
              <w:rPr>
                <w:sz w:val="24"/>
                <w:szCs w:val="24"/>
              </w:rPr>
              <w:t>/п</w:t>
            </w:r>
          </w:p>
        </w:tc>
        <w:tc>
          <w:tcPr>
            <w:tcW w:w="7371" w:type="dxa"/>
          </w:tcPr>
          <w:p w:rsidR="00535A4D" w:rsidRPr="00E12893" w:rsidRDefault="00535A4D" w:rsidP="00535A4D">
            <w:pPr>
              <w:jc w:val="center"/>
              <w:rPr>
                <w:sz w:val="24"/>
                <w:szCs w:val="24"/>
              </w:rPr>
            </w:pPr>
            <w:r w:rsidRPr="00D50BB3">
              <w:rPr>
                <w:b/>
              </w:rPr>
              <w:t>Тематическое планирование по темам</w:t>
            </w:r>
          </w:p>
        </w:tc>
        <w:tc>
          <w:tcPr>
            <w:tcW w:w="1383" w:type="dxa"/>
          </w:tcPr>
          <w:p w:rsidR="00535A4D" w:rsidRPr="00E12893" w:rsidRDefault="00535A4D" w:rsidP="00A01E66">
            <w:pPr>
              <w:rPr>
                <w:sz w:val="24"/>
                <w:szCs w:val="24"/>
              </w:rPr>
            </w:pPr>
            <w:r w:rsidRPr="00E12893">
              <w:rPr>
                <w:sz w:val="24"/>
                <w:szCs w:val="24"/>
              </w:rPr>
              <w:t>Количество часов</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r w:rsidRPr="00E12893">
              <w:rPr>
                <w:b/>
                <w:bCs/>
                <w:color w:val="000000"/>
                <w:sz w:val="24"/>
                <w:szCs w:val="24"/>
                <w:lang w:bidi="ru-RU"/>
              </w:rPr>
              <w:t>Русский язык: прошлое и настоящее</w:t>
            </w:r>
          </w:p>
        </w:tc>
        <w:tc>
          <w:tcPr>
            <w:tcW w:w="1383" w:type="dxa"/>
          </w:tcPr>
          <w:p w:rsidR="00535A4D" w:rsidRPr="00E12893" w:rsidRDefault="00535A4D" w:rsidP="00A01E66">
            <w:pPr>
              <w:jc w:val="center"/>
              <w:rPr>
                <w:b/>
                <w:sz w:val="24"/>
                <w:szCs w:val="24"/>
              </w:rPr>
            </w:pPr>
            <w:r w:rsidRPr="00E12893">
              <w:rPr>
                <w:b/>
                <w:sz w:val="24"/>
                <w:szCs w:val="24"/>
              </w:rPr>
              <w:t>6</w:t>
            </w:r>
          </w:p>
        </w:tc>
      </w:tr>
      <w:tr w:rsidR="00535A4D" w:rsidRPr="00E12893" w:rsidTr="00A01E66">
        <w:tc>
          <w:tcPr>
            <w:tcW w:w="817" w:type="dxa"/>
          </w:tcPr>
          <w:p w:rsidR="00535A4D" w:rsidRPr="00E12893" w:rsidRDefault="00535A4D" w:rsidP="00A01E66">
            <w:pPr>
              <w:rPr>
                <w:sz w:val="24"/>
                <w:szCs w:val="24"/>
              </w:rPr>
            </w:pPr>
            <w:r w:rsidRPr="00E12893">
              <w:rPr>
                <w:sz w:val="24"/>
                <w:szCs w:val="24"/>
              </w:rPr>
              <w:t>1</w:t>
            </w:r>
          </w:p>
        </w:tc>
        <w:tc>
          <w:tcPr>
            <w:tcW w:w="7371" w:type="dxa"/>
          </w:tcPr>
          <w:p w:rsidR="00535A4D" w:rsidRPr="00E12893" w:rsidRDefault="00535A4D" w:rsidP="00A01E66">
            <w:pPr>
              <w:rPr>
                <w:sz w:val="24"/>
                <w:szCs w:val="24"/>
              </w:rPr>
            </w:pPr>
            <w:r w:rsidRPr="00E12893">
              <w:rPr>
                <w:color w:val="000000"/>
                <w:sz w:val="24"/>
                <w:szCs w:val="24"/>
                <w:lang w:bidi="ru-RU"/>
              </w:rPr>
              <w:t>Как писали в старину</w:t>
            </w:r>
            <w:r>
              <w:rPr>
                <w:color w:val="000000"/>
                <w:sz w:val="24"/>
                <w:szCs w:val="24"/>
                <w:lang w:bidi="ru-RU"/>
              </w:rPr>
              <w:t xml:space="preserve">. </w:t>
            </w:r>
            <w:r w:rsidRPr="00F17B2C">
              <w:rPr>
                <w:i/>
                <w:color w:val="000000"/>
                <w:sz w:val="24"/>
                <w:szCs w:val="24"/>
                <w:lang w:bidi="ru-RU"/>
              </w:rPr>
              <w:t>Откуда  пришла письменность.</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2</w:t>
            </w:r>
          </w:p>
        </w:tc>
        <w:tc>
          <w:tcPr>
            <w:tcW w:w="7371" w:type="dxa"/>
          </w:tcPr>
          <w:p w:rsidR="00535A4D" w:rsidRPr="00E12893" w:rsidRDefault="00535A4D" w:rsidP="00A01E66">
            <w:pPr>
              <w:rPr>
                <w:sz w:val="24"/>
                <w:szCs w:val="24"/>
              </w:rPr>
            </w:pPr>
            <w:r w:rsidRPr="00E12893">
              <w:rPr>
                <w:color w:val="000000"/>
                <w:sz w:val="24"/>
                <w:szCs w:val="24"/>
                <w:lang w:bidi="ru-RU"/>
              </w:rPr>
              <w:t>Дом в старину: что как называлось</w:t>
            </w:r>
            <w:r>
              <w:rPr>
                <w:color w:val="000000"/>
                <w:sz w:val="24"/>
                <w:szCs w:val="24"/>
                <w:lang w:bidi="ru-RU"/>
              </w:rPr>
              <w:t>.</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3</w:t>
            </w:r>
          </w:p>
        </w:tc>
        <w:tc>
          <w:tcPr>
            <w:tcW w:w="7371" w:type="dxa"/>
          </w:tcPr>
          <w:p w:rsidR="00535A4D" w:rsidRPr="00E12893" w:rsidRDefault="00535A4D" w:rsidP="00A01E66">
            <w:pPr>
              <w:rPr>
                <w:sz w:val="24"/>
                <w:szCs w:val="24"/>
              </w:rPr>
            </w:pPr>
            <w:r w:rsidRPr="00E12893">
              <w:rPr>
                <w:color w:val="000000"/>
                <w:sz w:val="24"/>
                <w:szCs w:val="24"/>
                <w:lang w:bidi="ru-RU"/>
              </w:rPr>
              <w:t>Во что одевались в старину</w:t>
            </w:r>
            <w:r>
              <w:rPr>
                <w:color w:val="000000"/>
                <w:sz w:val="24"/>
                <w:szCs w:val="24"/>
                <w:lang w:bidi="ru-RU"/>
              </w:rPr>
              <w:t xml:space="preserve">. </w:t>
            </w:r>
            <w:r w:rsidRPr="00F17B2C">
              <w:rPr>
                <w:i/>
                <w:color w:val="000000"/>
                <w:sz w:val="24"/>
                <w:szCs w:val="24"/>
                <w:lang w:bidi="ru-RU"/>
              </w:rPr>
              <w:t>Как рубашка в поле выросла.</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r w:rsidRPr="00E12893">
              <w:rPr>
                <w:b/>
                <w:bCs/>
                <w:color w:val="000000"/>
                <w:sz w:val="24"/>
                <w:szCs w:val="24"/>
                <w:lang w:bidi="ru-RU"/>
              </w:rPr>
              <w:t xml:space="preserve"> Язык в действии</w:t>
            </w:r>
          </w:p>
        </w:tc>
        <w:tc>
          <w:tcPr>
            <w:tcW w:w="1383" w:type="dxa"/>
          </w:tcPr>
          <w:p w:rsidR="00535A4D" w:rsidRPr="00E12893" w:rsidRDefault="00535A4D" w:rsidP="00A01E66">
            <w:pPr>
              <w:jc w:val="center"/>
              <w:rPr>
                <w:b/>
                <w:sz w:val="24"/>
                <w:szCs w:val="24"/>
              </w:rPr>
            </w:pPr>
            <w:r w:rsidRPr="00E12893">
              <w:rPr>
                <w:b/>
                <w:sz w:val="24"/>
                <w:szCs w:val="24"/>
              </w:rPr>
              <w:t>4</w:t>
            </w:r>
          </w:p>
        </w:tc>
      </w:tr>
      <w:tr w:rsidR="00535A4D" w:rsidRPr="00E12893" w:rsidTr="00A01E66">
        <w:tc>
          <w:tcPr>
            <w:tcW w:w="817" w:type="dxa"/>
          </w:tcPr>
          <w:p w:rsidR="00535A4D" w:rsidRPr="00E12893" w:rsidRDefault="00535A4D" w:rsidP="00A01E66">
            <w:pPr>
              <w:rPr>
                <w:sz w:val="24"/>
                <w:szCs w:val="24"/>
              </w:rPr>
            </w:pPr>
            <w:r w:rsidRPr="00E12893">
              <w:rPr>
                <w:sz w:val="24"/>
                <w:szCs w:val="24"/>
              </w:rPr>
              <w:t>4</w:t>
            </w:r>
          </w:p>
        </w:tc>
        <w:tc>
          <w:tcPr>
            <w:tcW w:w="7371" w:type="dxa"/>
          </w:tcPr>
          <w:p w:rsidR="00535A4D" w:rsidRPr="00E12893" w:rsidRDefault="00535A4D" w:rsidP="00A01E66">
            <w:pPr>
              <w:rPr>
                <w:sz w:val="24"/>
                <w:szCs w:val="24"/>
              </w:rPr>
            </w:pPr>
            <w:r w:rsidRPr="00E12893">
              <w:rPr>
                <w:color w:val="000000"/>
                <w:sz w:val="24"/>
                <w:szCs w:val="24"/>
                <w:lang w:bidi="ru-RU"/>
              </w:rPr>
              <w:t>Выделяем голосом важные слова. Роль логического ударения</w:t>
            </w:r>
            <w:r>
              <w:rPr>
                <w:color w:val="000000"/>
                <w:sz w:val="24"/>
                <w:szCs w:val="24"/>
                <w:lang w:bidi="ru-RU"/>
              </w:rPr>
              <w:t xml:space="preserve">. </w:t>
            </w:r>
            <w:r w:rsidRPr="00F17B2C">
              <w:rPr>
                <w:i/>
                <w:color w:val="000000"/>
                <w:sz w:val="24"/>
                <w:szCs w:val="24"/>
                <w:lang w:bidi="ru-RU"/>
              </w:rPr>
              <w:t>Какая бывает интонация.</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5</w:t>
            </w:r>
          </w:p>
        </w:tc>
        <w:tc>
          <w:tcPr>
            <w:tcW w:w="7371" w:type="dxa"/>
          </w:tcPr>
          <w:p w:rsidR="00535A4D" w:rsidRPr="00E12893" w:rsidRDefault="00535A4D" w:rsidP="00A01E66">
            <w:pPr>
              <w:rPr>
                <w:sz w:val="24"/>
                <w:szCs w:val="24"/>
              </w:rPr>
            </w:pPr>
            <w:r w:rsidRPr="00E12893">
              <w:rPr>
                <w:color w:val="000000"/>
                <w:sz w:val="24"/>
                <w:szCs w:val="24"/>
                <w:lang w:bidi="ru-RU"/>
              </w:rPr>
              <w:t>Где поставить ударение</w:t>
            </w:r>
            <w:r>
              <w:rPr>
                <w:color w:val="000000"/>
                <w:sz w:val="24"/>
                <w:szCs w:val="24"/>
                <w:lang w:bidi="ru-RU"/>
              </w:rPr>
              <w:t xml:space="preserve">. </w:t>
            </w:r>
            <w:r w:rsidRPr="00F17B2C">
              <w:rPr>
                <w:i/>
                <w:color w:val="000000"/>
                <w:sz w:val="24"/>
                <w:szCs w:val="24"/>
                <w:lang w:bidi="ru-RU"/>
              </w:rPr>
              <w:t>Правила общения.</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r w:rsidRPr="00E12893">
              <w:rPr>
                <w:b/>
                <w:bCs/>
                <w:color w:val="000000"/>
                <w:sz w:val="24"/>
                <w:szCs w:val="24"/>
                <w:lang w:bidi="ru-RU"/>
              </w:rPr>
              <w:t>Секреты речи и текста</w:t>
            </w:r>
          </w:p>
        </w:tc>
        <w:tc>
          <w:tcPr>
            <w:tcW w:w="1383" w:type="dxa"/>
          </w:tcPr>
          <w:p w:rsidR="00535A4D" w:rsidRPr="00E12893" w:rsidRDefault="00535A4D" w:rsidP="00A01E66">
            <w:pPr>
              <w:jc w:val="center"/>
              <w:rPr>
                <w:b/>
                <w:sz w:val="24"/>
                <w:szCs w:val="24"/>
              </w:rPr>
            </w:pPr>
            <w:r w:rsidRPr="00E12893">
              <w:rPr>
                <w:b/>
                <w:sz w:val="24"/>
                <w:szCs w:val="24"/>
              </w:rPr>
              <w:t>7</w:t>
            </w:r>
          </w:p>
        </w:tc>
      </w:tr>
      <w:tr w:rsidR="00535A4D" w:rsidRPr="00E12893" w:rsidTr="00A01E66">
        <w:tc>
          <w:tcPr>
            <w:tcW w:w="817" w:type="dxa"/>
          </w:tcPr>
          <w:p w:rsidR="00535A4D" w:rsidRPr="00E12893" w:rsidRDefault="00535A4D" w:rsidP="00A01E66">
            <w:pPr>
              <w:rPr>
                <w:sz w:val="24"/>
                <w:szCs w:val="24"/>
              </w:rPr>
            </w:pPr>
            <w:r w:rsidRPr="00E12893">
              <w:rPr>
                <w:sz w:val="24"/>
                <w:szCs w:val="24"/>
              </w:rPr>
              <w:t>6</w:t>
            </w:r>
          </w:p>
        </w:tc>
        <w:tc>
          <w:tcPr>
            <w:tcW w:w="7371" w:type="dxa"/>
          </w:tcPr>
          <w:p w:rsidR="00535A4D" w:rsidRPr="00E12893" w:rsidRDefault="00535A4D" w:rsidP="00A01E66">
            <w:pPr>
              <w:rPr>
                <w:sz w:val="24"/>
                <w:szCs w:val="24"/>
              </w:rPr>
            </w:pPr>
            <w:r w:rsidRPr="00E12893">
              <w:rPr>
                <w:color w:val="000000"/>
                <w:sz w:val="24"/>
                <w:szCs w:val="24"/>
                <w:lang w:bidi="ru-RU"/>
              </w:rPr>
              <w:t>Как люди общаются друг с другом. Устная и письменная речь</w:t>
            </w:r>
            <w:r>
              <w:rPr>
                <w:color w:val="000000"/>
                <w:sz w:val="24"/>
                <w:szCs w:val="24"/>
                <w:lang w:bidi="ru-RU"/>
              </w:rPr>
              <w:t xml:space="preserve">. </w:t>
            </w:r>
            <w:r w:rsidRPr="00F17B2C">
              <w:rPr>
                <w:i/>
                <w:color w:val="000000"/>
                <w:sz w:val="24"/>
                <w:szCs w:val="24"/>
                <w:lang w:bidi="ru-RU"/>
              </w:rPr>
              <w:t>Возникновение письменности.</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7</w:t>
            </w:r>
          </w:p>
        </w:tc>
        <w:tc>
          <w:tcPr>
            <w:tcW w:w="7371" w:type="dxa"/>
          </w:tcPr>
          <w:p w:rsidR="00535A4D" w:rsidRPr="00E12893" w:rsidRDefault="00535A4D" w:rsidP="00A01E66">
            <w:pPr>
              <w:rPr>
                <w:sz w:val="24"/>
                <w:szCs w:val="24"/>
              </w:rPr>
            </w:pPr>
            <w:r w:rsidRPr="00E12893">
              <w:rPr>
                <w:color w:val="000000"/>
                <w:sz w:val="24"/>
                <w:szCs w:val="24"/>
                <w:lang w:bidi="ru-RU"/>
              </w:rPr>
              <w:t>Вежливые слова</w:t>
            </w:r>
            <w:r>
              <w:rPr>
                <w:color w:val="000000"/>
                <w:sz w:val="24"/>
                <w:szCs w:val="24"/>
                <w:lang w:bidi="ru-RU"/>
              </w:rPr>
              <w:t xml:space="preserve">. </w:t>
            </w:r>
            <w:r w:rsidRPr="00F17B2C">
              <w:rPr>
                <w:i/>
                <w:color w:val="000000"/>
                <w:sz w:val="24"/>
                <w:szCs w:val="24"/>
                <w:lang w:bidi="ru-RU"/>
              </w:rPr>
              <w:t>Доброе слово и кошке приятно.</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8</w:t>
            </w:r>
          </w:p>
        </w:tc>
        <w:tc>
          <w:tcPr>
            <w:tcW w:w="7371" w:type="dxa"/>
          </w:tcPr>
          <w:p w:rsidR="00535A4D" w:rsidRPr="00E12893" w:rsidRDefault="00535A4D" w:rsidP="00A01E66">
            <w:pPr>
              <w:rPr>
                <w:sz w:val="24"/>
                <w:szCs w:val="24"/>
              </w:rPr>
            </w:pPr>
            <w:r w:rsidRPr="00E12893">
              <w:rPr>
                <w:color w:val="000000"/>
                <w:sz w:val="24"/>
                <w:szCs w:val="24"/>
                <w:lang w:bidi="ru-RU"/>
              </w:rPr>
              <w:t>Как люди приветствуют друг друга</w:t>
            </w:r>
            <w:r>
              <w:rPr>
                <w:color w:val="000000"/>
                <w:sz w:val="24"/>
                <w:szCs w:val="24"/>
                <w:lang w:bidi="ru-RU"/>
              </w:rPr>
              <w:t xml:space="preserve">. </w:t>
            </w:r>
            <w:r w:rsidRPr="00F17B2C">
              <w:rPr>
                <w:i/>
                <w:color w:val="000000"/>
                <w:sz w:val="24"/>
                <w:szCs w:val="24"/>
                <w:lang w:bidi="ru-RU"/>
              </w:rPr>
              <w:t>Приветствия в разных странах.</w:t>
            </w:r>
          </w:p>
        </w:tc>
        <w:tc>
          <w:tcPr>
            <w:tcW w:w="1383" w:type="dxa"/>
          </w:tcPr>
          <w:p w:rsidR="00535A4D" w:rsidRPr="00E12893" w:rsidRDefault="00535A4D" w:rsidP="00A01E66">
            <w:pPr>
              <w:jc w:val="center"/>
              <w:rPr>
                <w:sz w:val="24"/>
                <w:szCs w:val="24"/>
              </w:rPr>
            </w:pPr>
            <w:r w:rsidRPr="00E12893">
              <w:rPr>
                <w:sz w:val="24"/>
                <w:szCs w:val="24"/>
              </w:rPr>
              <w:t>2</w:t>
            </w:r>
          </w:p>
        </w:tc>
      </w:tr>
      <w:tr w:rsidR="00535A4D" w:rsidRPr="00E12893" w:rsidTr="00A01E66">
        <w:tc>
          <w:tcPr>
            <w:tcW w:w="817" w:type="dxa"/>
          </w:tcPr>
          <w:p w:rsidR="00535A4D" w:rsidRPr="00E12893" w:rsidRDefault="00535A4D" w:rsidP="00A01E66">
            <w:pPr>
              <w:rPr>
                <w:sz w:val="24"/>
                <w:szCs w:val="24"/>
              </w:rPr>
            </w:pPr>
            <w:r w:rsidRPr="00E12893">
              <w:rPr>
                <w:sz w:val="24"/>
                <w:szCs w:val="24"/>
              </w:rPr>
              <w:t>9</w:t>
            </w:r>
          </w:p>
        </w:tc>
        <w:tc>
          <w:tcPr>
            <w:tcW w:w="7371" w:type="dxa"/>
          </w:tcPr>
          <w:p w:rsidR="00535A4D" w:rsidRPr="00E12893" w:rsidRDefault="00535A4D" w:rsidP="00A01E66">
            <w:pPr>
              <w:rPr>
                <w:sz w:val="24"/>
                <w:szCs w:val="24"/>
              </w:rPr>
            </w:pPr>
            <w:r w:rsidRPr="00E12893">
              <w:rPr>
                <w:color w:val="000000"/>
                <w:sz w:val="24"/>
                <w:szCs w:val="24"/>
                <w:lang w:bidi="ru-RU"/>
              </w:rPr>
              <w:t>Зачем людям имена</w:t>
            </w:r>
            <w:r>
              <w:rPr>
                <w:color w:val="000000"/>
                <w:sz w:val="24"/>
                <w:szCs w:val="24"/>
                <w:lang w:bidi="ru-RU"/>
              </w:rPr>
              <w:t>.</w:t>
            </w:r>
          </w:p>
        </w:tc>
        <w:tc>
          <w:tcPr>
            <w:tcW w:w="1383" w:type="dxa"/>
          </w:tcPr>
          <w:p w:rsidR="00535A4D" w:rsidRPr="00E12893" w:rsidRDefault="00535A4D" w:rsidP="00A01E66">
            <w:pPr>
              <w:jc w:val="center"/>
              <w:rPr>
                <w:sz w:val="24"/>
                <w:szCs w:val="24"/>
              </w:rPr>
            </w:pPr>
            <w:r w:rsidRPr="00E12893">
              <w:rPr>
                <w:sz w:val="24"/>
                <w:szCs w:val="24"/>
              </w:rPr>
              <w:t>1</w:t>
            </w:r>
          </w:p>
        </w:tc>
      </w:tr>
      <w:tr w:rsidR="00535A4D" w:rsidRPr="00E12893" w:rsidTr="00A01E66">
        <w:tc>
          <w:tcPr>
            <w:tcW w:w="817" w:type="dxa"/>
          </w:tcPr>
          <w:p w:rsidR="00535A4D" w:rsidRPr="00E12893" w:rsidRDefault="00535A4D" w:rsidP="00A01E66">
            <w:pPr>
              <w:rPr>
                <w:sz w:val="24"/>
                <w:szCs w:val="24"/>
              </w:rPr>
            </w:pPr>
          </w:p>
        </w:tc>
        <w:tc>
          <w:tcPr>
            <w:tcW w:w="7371" w:type="dxa"/>
          </w:tcPr>
          <w:p w:rsidR="00535A4D" w:rsidRPr="00E12893" w:rsidRDefault="00535A4D" w:rsidP="00A01E66">
            <w:pPr>
              <w:rPr>
                <w:sz w:val="24"/>
                <w:szCs w:val="24"/>
              </w:rPr>
            </w:pPr>
          </w:p>
        </w:tc>
        <w:tc>
          <w:tcPr>
            <w:tcW w:w="1383" w:type="dxa"/>
          </w:tcPr>
          <w:p w:rsidR="00535A4D" w:rsidRPr="00E12893" w:rsidRDefault="00535A4D" w:rsidP="00A01E66">
            <w:pPr>
              <w:rPr>
                <w:sz w:val="24"/>
                <w:szCs w:val="24"/>
              </w:rPr>
            </w:pPr>
          </w:p>
        </w:tc>
      </w:tr>
      <w:tr w:rsidR="00535A4D" w:rsidRPr="00E12893" w:rsidTr="00A01E66">
        <w:tc>
          <w:tcPr>
            <w:tcW w:w="817" w:type="dxa"/>
          </w:tcPr>
          <w:p w:rsidR="00535A4D" w:rsidRPr="00E12893" w:rsidRDefault="00535A4D" w:rsidP="00A01E66">
            <w:pPr>
              <w:rPr>
                <w:sz w:val="24"/>
                <w:szCs w:val="24"/>
              </w:rPr>
            </w:pPr>
            <w:r w:rsidRPr="00E12893">
              <w:rPr>
                <w:sz w:val="24"/>
                <w:szCs w:val="24"/>
              </w:rPr>
              <w:t>Итого</w:t>
            </w:r>
          </w:p>
        </w:tc>
        <w:tc>
          <w:tcPr>
            <w:tcW w:w="7371" w:type="dxa"/>
          </w:tcPr>
          <w:p w:rsidR="00535A4D" w:rsidRPr="00E12893" w:rsidRDefault="00535A4D" w:rsidP="00A01E66">
            <w:pPr>
              <w:rPr>
                <w:sz w:val="24"/>
                <w:szCs w:val="24"/>
              </w:rPr>
            </w:pPr>
          </w:p>
        </w:tc>
        <w:tc>
          <w:tcPr>
            <w:tcW w:w="1383" w:type="dxa"/>
          </w:tcPr>
          <w:p w:rsidR="00535A4D" w:rsidRPr="00E12893" w:rsidRDefault="00535A4D" w:rsidP="00A01E66">
            <w:pPr>
              <w:jc w:val="center"/>
              <w:rPr>
                <w:b/>
                <w:sz w:val="24"/>
                <w:szCs w:val="24"/>
              </w:rPr>
            </w:pPr>
            <w:r w:rsidRPr="00E12893">
              <w:rPr>
                <w:b/>
                <w:sz w:val="24"/>
                <w:szCs w:val="24"/>
              </w:rPr>
              <w:t>17</w:t>
            </w:r>
          </w:p>
        </w:tc>
      </w:tr>
    </w:tbl>
    <w:p w:rsidR="00CB7A17" w:rsidRDefault="00CB7A17"/>
    <w:p w:rsidR="00D50BB3" w:rsidRDefault="00D50BB3" w:rsidP="00D50BB3">
      <w:r w:rsidRPr="00D50BB3">
        <w:rPr>
          <w:b/>
        </w:rPr>
        <w:t>Тематическое планирование</w:t>
      </w:r>
      <w:proofErr w:type="gramStart"/>
      <w:r w:rsidRPr="00D50BB3">
        <w:rPr>
          <w:b/>
        </w:rPr>
        <w:t xml:space="preserve"> ,</w:t>
      </w:r>
      <w:proofErr w:type="gramEnd"/>
      <w:r w:rsidRPr="00D50BB3">
        <w:rPr>
          <w:b/>
        </w:rPr>
        <w:t xml:space="preserve"> в том числе с учетом рабочей программы воспитания с указанием количества часов, отводимых на освоение каждой темы.</w:t>
      </w:r>
      <w:r w:rsidRPr="00D50BB3">
        <w:t xml:space="preserve"> </w:t>
      </w:r>
    </w:p>
    <w:p w:rsidR="00D50BB3" w:rsidRPr="00D50BB3" w:rsidRDefault="00D50BB3" w:rsidP="00D50BB3">
      <w:pPr>
        <w:jc w:val="center"/>
        <w:rPr>
          <w:b/>
        </w:rPr>
      </w:pPr>
      <w:r w:rsidRPr="00D50BB3">
        <w:rPr>
          <w:b/>
        </w:rPr>
        <w:t>2 класс</w:t>
      </w:r>
    </w:p>
    <w:p w:rsidR="00D50BB3" w:rsidRPr="00D50BB3" w:rsidRDefault="00D50BB3" w:rsidP="00D50BB3"/>
    <w:tbl>
      <w:tblPr>
        <w:tblStyle w:val="1"/>
        <w:tblW w:w="9680" w:type="dxa"/>
        <w:tblInd w:w="-74" w:type="dxa"/>
        <w:tblLook w:val="04A0" w:firstRow="1" w:lastRow="0" w:firstColumn="1" w:lastColumn="0" w:noHBand="0" w:noVBand="1"/>
      </w:tblPr>
      <w:tblGrid>
        <w:gridCol w:w="1120"/>
        <w:gridCol w:w="7142"/>
        <w:gridCol w:w="1418"/>
      </w:tblGrid>
      <w:tr w:rsidR="00D50BB3" w:rsidRPr="00D50BB3" w:rsidTr="00B24789">
        <w:tc>
          <w:tcPr>
            <w:tcW w:w="1120" w:type="dxa"/>
          </w:tcPr>
          <w:p w:rsidR="00D50BB3" w:rsidRPr="00D50BB3" w:rsidRDefault="00D50BB3" w:rsidP="00D50BB3">
            <w:pPr>
              <w:jc w:val="center"/>
              <w:rPr>
                <w:rFonts w:eastAsiaTheme="minorHAnsi"/>
                <w:b/>
                <w:lang w:eastAsia="en-US"/>
              </w:rPr>
            </w:pPr>
            <w:r w:rsidRPr="00D50BB3">
              <w:rPr>
                <w:rFonts w:eastAsiaTheme="minorHAnsi"/>
                <w:b/>
                <w:lang w:eastAsia="en-US"/>
              </w:rPr>
              <w:t>№ разделов и тем</w:t>
            </w:r>
          </w:p>
        </w:tc>
        <w:tc>
          <w:tcPr>
            <w:tcW w:w="7142" w:type="dxa"/>
          </w:tcPr>
          <w:p w:rsidR="00D50BB3" w:rsidRPr="00D50BB3" w:rsidRDefault="00535A4D" w:rsidP="00D50BB3">
            <w:pPr>
              <w:jc w:val="center"/>
              <w:rPr>
                <w:rFonts w:eastAsiaTheme="minorHAnsi"/>
                <w:b/>
                <w:lang w:eastAsia="en-US"/>
              </w:rPr>
            </w:pPr>
            <w:r w:rsidRPr="00D50BB3">
              <w:rPr>
                <w:b/>
              </w:rPr>
              <w:t>Тематическое планирование по темам</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Количество часов</w:t>
            </w:r>
          </w:p>
        </w:tc>
      </w:tr>
      <w:tr w:rsidR="00D50BB3" w:rsidRPr="00D50BB3" w:rsidTr="00B24789">
        <w:tc>
          <w:tcPr>
            <w:tcW w:w="1120" w:type="dxa"/>
          </w:tcPr>
          <w:p w:rsidR="00D50BB3" w:rsidRPr="00D50BB3" w:rsidRDefault="00D50BB3" w:rsidP="00D50BB3">
            <w:pPr>
              <w:jc w:val="center"/>
              <w:rPr>
                <w:rFonts w:eastAsiaTheme="minorHAnsi"/>
                <w:lang w:eastAsia="en-US"/>
              </w:rPr>
            </w:pPr>
          </w:p>
        </w:tc>
        <w:tc>
          <w:tcPr>
            <w:tcW w:w="7142" w:type="dxa"/>
          </w:tcPr>
          <w:p w:rsidR="00D50BB3" w:rsidRPr="00D50BB3" w:rsidRDefault="00D50BB3" w:rsidP="00D50BB3">
            <w:pPr>
              <w:rPr>
                <w:rFonts w:eastAsiaTheme="minorHAnsi"/>
                <w:b/>
                <w:lang w:eastAsia="en-US"/>
              </w:rPr>
            </w:pPr>
            <w:r w:rsidRPr="00D50BB3">
              <w:rPr>
                <w:rFonts w:eastAsiaTheme="minorHAnsi"/>
                <w:b/>
                <w:lang w:eastAsia="en-US"/>
              </w:rPr>
              <w:t xml:space="preserve"> Русский язык: прошлое и настоящее</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7</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По одёжке  встречают. Ржаной  хлебушко  калачу  дедушка. </w:t>
            </w:r>
            <w:r w:rsidRPr="00D50BB3">
              <w:rPr>
                <w:rFonts w:eastAsiaTheme="minorHAnsi"/>
                <w:i/>
                <w:lang w:eastAsia="en-US"/>
              </w:rPr>
              <w:t>Русские пословицы и поговорки в русском языке.</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2</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Если  хорошие  щи, так другой пищи  не  ищи.</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3</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Каша – кормилица  наша.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4</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Любишь  кататься, люби  и  саночки  возить.</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5</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Делу  время,  потехе  час.</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6</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В  решете  воду  не  удержишь.</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7</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Самовар  кипит,  уходить  не  велит.</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p>
        </w:tc>
        <w:tc>
          <w:tcPr>
            <w:tcW w:w="7142" w:type="dxa"/>
          </w:tcPr>
          <w:p w:rsidR="00D50BB3" w:rsidRPr="00D50BB3" w:rsidRDefault="00D50BB3" w:rsidP="00D50BB3">
            <w:pPr>
              <w:rPr>
                <w:rFonts w:eastAsiaTheme="minorHAnsi"/>
                <w:lang w:eastAsia="en-US"/>
              </w:rPr>
            </w:pPr>
            <w:r w:rsidRPr="00D50BB3">
              <w:rPr>
                <w:rFonts w:eastAsiaTheme="minorHAnsi"/>
                <w:b/>
                <w:lang w:eastAsia="en-US"/>
              </w:rPr>
              <w:t>Язык в действии</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6</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8</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Помогает  ли  ударение   различать  слова? </w:t>
            </w:r>
            <w:r w:rsidRPr="00D50BB3">
              <w:rPr>
                <w:rFonts w:eastAsiaTheme="minorHAnsi"/>
                <w:i/>
                <w:lang w:eastAsia="en-US"/>
              </w:rPr>
              <w:t>Секреты речи.</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9</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Для  чего  нужны  синонимы?</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10</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Для  чего  нужны  антонимы?</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11</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Как   появились  пословицы  и  фразеологизмы? </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12</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Как  можно  объяснить  значение  слова? </w:t>
            </w:r>
            <w:r w:rsidRPr="00D50BB3">
              <w:rPr>
                <w:rFonts w:eastAsiaTheme="minorHAnsi"/>
                <w:i/>
                <w:lang w:eastAsia="en-US"/>
              </w:rPr>
              <w:t>Слова из бабушкиного сундучка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13</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Встречается  ли  в  сказках  и  стихах  необычное  ударение?</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p>
        </w:tc>
        <w:tc>
          <w:tcPr>
            <w:tcW w:w="7142" w:type="dxa"/>
          </w:tcPr>
          <w:p w:rsidR="00D50BB3" w:rsidRPr="00D50BB3" w:rsidRDefault="00D50BB3" w:rsidP="00D50BB3">
            <w:pPr>
              <w:rPr>
                <w:rFonts w:eastAsiaTheme="minorHAnsi"/>
                <w:lang w:eastAsia="en-US"/>
              </w:rPr>
            </w:pPr>
            <w:r w:rsidRPr="00D50BB3">
              <w:rPr>
                <w:rFonts w:eastAsiaTheme="minorHAnsi"/>
                <w:b/>
                <w:lang w:eastAsia="en-US"/>
              </w:rPr>
              <w:t>Секреты речи и текста</w:t>
            </w: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4</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14</w:t>
            </w:r>
          </w:p>
        </w:tc>
        <w:tc>
          <w:tcPr>
            <w:tcW w:w="7142" w:type="dxa"/>
          </w:tcPr>
          <w:p w:rsidR="00D50BB3" w:rsidRPr="00D50BB3" w:rsidRDefault="00D50BB3" w:rsidP="00D50BB3">
            <w:pPr>
              <w:rPr>
                <w:rFonts w:eastAsiaTheme="minorHAnsi"/>
                <w:i/>
                <w:lang w:eastAsia="en-US"/>
              </w:rPr>
            </w:pPr>
            <w:r w:rsidRPr="00D50BB3">
              <w:rPr>
                <w:rFonts w:eastAsiaTheme="minorHAnsi"/>
                <w:lang w:eastAsia="en-US"/>
              </w:rPr>
              <w:t xml:space="preserve">Учимся   вести   диалог. </w:t>
            </w:r>
            <w:r w:rsidRPr="00D50BB3">
              <w:rPr>
                <w:rFonts w:eastAsiaTheme="minorHAnsi"/>
                <w:i/>
                <w:lang w:eastAsia="en-US"/>
              </w:rPr>
              <w:t>Международный день родного языка.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15</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Составляем  развёрнутое  толкование  значения  слова</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16</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Устанавливаем  связь  предложений  в  тексте.</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lang w:eastAsia="en-US"/>
              </w:rPr>
            </w:pPr>
            <w:r w:rsidRPr="00D50BB3">
              <w:rPr>
                <w:rFonts w:eastAsiaTheme="minorHAnsi"/>
                <w:lang w:eastAsia="en-US"/>
              </w:rPr>
              <w:t>17</w:t>
            </w:r>
          </w:p>
        </w:tc>
        <w:tc>
          <w:tcPr>
            <w:tcW w:w="7142" w:type="dxa"/>
          </w:tcPr>
          <w:p w:rsidR="00D50BB3" w:rsidRPr="00D50BB3" w:rsidRDefault="00D50BB3" w:rsidP="00D50BB3">
            <w:pPr>
              <w:rPr>
                <w:rFonts w:eastAsiaTheme="minorHAnsi"/>
                <w:lang w:eastAsia="en-US"/>
              </w:rPr>
            </w:pPr>
            <w:r w:rsidRPr="00D50BB3">
              <w:rPr>
                <w:rFonts w:eastAsiaTheme="minorHAnsi"/>
                <w:lang w:eastAsia="en-US"/>
              </w:rPr>
              <w:t>Создаём  тексты-инструкции  и  тексты-повествования.</w:t>
            </w:r>
          </w:p>
        </w:tc>
        <w:tc>
          <w:tcPr>
            <w:tcW w:w="1418" w:type="dxa"/>
          </w:tcPr>
          <w:p w:rsidR="00D50BB3" w:rsidRPr="00D50BB3" w:rsidRDefault="00D50BB3" w:rsidP="00D50BB3">
            <w:pPr>
              <w:jc w:val="center"/>
              <w:rPr>
                <w:rFonts w:eastAsiaTheme="minorHAnsi"/>
                <w:lang w:eastAsia="en-US"/>
              </w:rPr>
            </w:pPr>
            <w:r w:rsidRPr="00D50BB3">
              <w:rPr>
                <w:rFonts w:eastAsiaTheme="minorHAnsi"/>
                <w:lang w:eastAsia="en-US"/>
              </w:rPr>
              <w:t>1</w:t>
            </w:r>
          </w:p>
        </w:tc>
      </w:tr>
      <w:tr w:rsidR="00D50BB3" w:rsidRPr="00D50BB3" w:rsidTr="00B24789">
        <w:tc>
          <w:tcPr>
            <w:tcW w:w="1120" w:type="dxa"/>
          </w:tcPr>
          <w:p w:rsidR="00D50BB3" w:rsidRPr="00D50BB3" w:rsidRDefault="00D50BB3" w:rsidP="00D50BB3">
            <w:pPr>
              <w:jc w:val="center"/>
              <w:rPr>
                <w:rFonts w:eastAsiaTheme="minorHAnsi"/>
                <w:b/>
                <w:lang w:eastAsia="en-US"/>
              </w:rPr>
            </w:pPr>
            <w:r w:rsidRPr="00D50BB3">
              <w:rPr>
                <w:rFonts w:eastAsiaTheme="minorHAnsi"/>
                <w:b/>
                <w:lang w:eastAsia="en-US"/>
              </w:rPr>
              <w:t>Итого:</w:t>
            </w:r>
          </w:p>
        </w:tc>
        <w:tc>
          <w:tcPr>
            <w:tcW w:w="7142" w:type="dxa"/>
          </w:tcPr>
          <w:p w:rsidR="00D50BB3" w:rsidRPr="00D50BB3" w:rsidRDefault="00D50BB3" w:rsidP="00D50BB3">
            <w:pPr>
              <w:rPr>
                <w:rFonts w:eastAsiaTheme="minorHAnsi"/>
                <w:lang w:eastAsia="en-US"/>
              </w:rPr>
            </w:pPr>
          </w:p>
        </w:tc>
        <w:tc>
          <w:tcPr>
            <w:tcW w:w="1418" w:type="dxa"/>
          </w:tcPr>
          <w:p w:rsidR="00D50BB3" w:rsidRPr="00D50BB3" w:rsidRDefault="00D50BB3" w:rsidP="00D50BB3">
            <w:pPr>
              <w:jc w:val="center"/>
              <w:rPr>
                <w:rFonts w:eastAsiaTheme="minorHAnsi"/>
                <w:b/>
                <w:lang w:eastAsia="en-US"/>
              </w:rPr>
            </w:pPr>
            <w:r w:rsidRPr="00D50BB3">
              <w:rPr>
                <w:rFonts w:eastAsiaTheme="minorHAnsi"/>
                <w:b/>
                <w:lang w:eastAsia="en-US"/>
              </w:rPr>
              <w:t xml:space="preserve">17 </w:t>
            </w:r>
          </w:p>
        </w:tc>
      </w:tr>
    </w:tbl>
    <w:p w:rsidR="00D50BB3" w:rsidRPr="00D50BB3" w:rsidRDefault="00D50BB3" w:rsidP="00D50BB3"/>
    <w:p w:rsidR="00535A4D" w:rsidRDefault="00535A4D" w:rsidP="00535A4D">
      <w:r w:rsidRPr="00D50BB3">
        <w:rPr>
          <w:b/>
        </w:rPr>
        <w:t>Тематическое планирование</w:t>
      </w:r>
      <w:proofErr w:type="gramStart"/>
      <w:r w:rsidRPr="00D50BB3">
        <w:rPr>
          <w:b/>
        </w:rPr>
        <w:t xml:space="preserve"> ,</w:t>
      </w:r>
      <w:proofErr w:type="gramEnd"/>
      <w:r w:rsidRPr="00D50BB3">
        <w:rPr>
          <w:b/>
        </w:rPr>
        <w:t xml:space="preserve"> в том числе с учетом рабочей программы воспитания с указанием количества часов, отводимых на освоение каждой темы.</w:t>
      </w:r>
      <w:r w:rsidRPr="00D50BB3">
        <w:t xml:space="preserve"> </w:t>
      </w:r>
    </w:p>
    <w:p w:rsidR="00CB7A17" w:rsidRDefault="00CB7A17" w:rsidP="00D50BB3">
      <w:pPr>
        <w:jc w:val="center"/>
      </w:pPr>
      <w:r>
        <w:t>3 класс</w:t>
      </w:r>
    </w:p>
    <w:tbl>
      <w:tblPr>
        <w:tblStyle w:val="a5"/>
        <w:tblW w:w="9640" w:type="dxa"/>
        <w:tblInd w:w="-34" w:type="dxa"/>
        <w:tblLook w:val="04A0" w:firstRow="1" w:lastRow="0" w:firstColumn="1" w:lastColumn="0" w:noHBand="0" w:noVBand="1"/>
      </w:tblPr>
      <w:tblGrid>
        <w:gridCol w:w="1135"/>
        <w:gridCol w:w="7087"/>
        <w:gridCol w:w="1418"/>
      </w:tblGrid>
      <w:tr w:rsidR="00CB7A17" w:rsidRPr="00E12893" w:rsidTr="00AA2904">
        <w:tc>
          <w:tcPr>
            <w:tcW w:w="1135" w:type="dxa"/>
          </w:tcPr>
          <w:p w:rsidR="00CB7A17" w:rsidRPr="00D50BB3" w:rsidRDefault="00CB7A17" w:rsidP="00AA2904">
            <w:pPr>
              <w:jc w:val="center"/>
              <w:rPr>
                <w:b/>
              </w:rPr>
            </w:pPr>
            <w:r w:rsidRPr="00D50BB3">
              <w:rPr>
                <w:b/>
              </w:rPr>
              <w:t>№ разделов и тем</w:t>
            </w:r>
          </w:p>
        </w:tc>
        <w:tc>
          <w:tcPr>
            <w:tcW w:w="7087" w:type="dxa"/>
          </w:tcPr>
          <w:p w:rsidR="00CB7A17" w:rsidRPr="00D50BB3" w:rsidRDefault="00D50BB3" w:rsidP="00AA2904">
            <w:pPr>
              <w:jc w:val="center"/>
              <w:rPr>
                <w:b/>
              </w:rPr>
            </w:pPr>
            <w:r w:rsidRPr="00D50BB3">
              <w:rPr>
                <w:b/>
              </w:rPr>
              <w:t>Тематическое планирование по темам</w:t>
            </w:r>
          </w:p>
        </w:tc>
        <w:tc>
          <w:tcPr>
            <w:tcW w:w="1418" w:type="dxa"/>
          </w:tcPr>
          <w:p w:rsidR="00CB7A17" w:rsidRPr="00D50BB3" w:rsidRDefault="00CB7A17" w:rsidP="00AA2904">
            <w:pPr>
              <w:jc w:val="center"/>
              <w:rPr>
                <w:b/>
              </w:rPr>
            </w:pPr>
            <w:r w:rsidRPr="00D50BB3">
              <w:rPr>
                <w:b/>
              </w:rPr>
              <w:t>Количество часов</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pPr>
              <w:rPr>
                <w:b/>
              </w:rPr>
            </w:pPr>
            <w:r w:rsidRPr="00E12893">
              <w:rPr>
                <w:b/>
              </w:rPr>
              <w:t xml:space="preserve"> Русский язык: прошлое и настоящее</w:t>
            </w:r>
          </w:p>
        </w:tc>
        <w:tc>
          <w:tcPr>
            <w:tcW w:w="1418" w:type="dxa"/>
          </w:tcPr>
          <w:p w:rsidR="00CB7A17" w:rsidRPr="00E12893" w:rsidRDefault="00CB7A17" w:rsidP="00AA2904">
            <w:pPr>
              <w:jc w:val="center"/>
              <w:rPr>
                <w:b/>
              </w:rPr>
            </w:pPr>
            <w:r w:rsidRPr="00E12893">
              <w:rPr>
                <w:b/>
              </w:rPr>
              <w:t>9</w:t>
            </w:r>
          </w:p>
        </w:tc>
      </w:tr>
      <w:tr w:rsidR="00CB7A17" w:rsidRPr="00E12893" w:rsidTr="00AA2904">
        <w:tc>
          <w:tcPr>
            <w:tcW w:w="1135" w:type="dxa"/>
          </w:tcPr>
          <w:p w:rsidR="00CB7A17" w:rsidRPr="00E12893" w:rsidRDefault="00CB7A17" w:rsidP="00AA2904">
            <w:pPr>
              <w:jc w:val="center"/>
            </w:pPr>
            <w:r w:rsidRPr="00E12893">
              <w:t>1.</w:t>
            </w:r>
          </w:p>
        </w:tc>
        <w:tc>
          <w:tcPr>
            <w:tcW w:w="7087" w:type="dxa"/>
          </w:tcPr>
          <w:p w:rsidR="00CB7A17" w:rsidRPr="00E12893" w:rsidRDefault="00CB7A17" w:rsidP="00AA2904">
            <w:r w:rsidRPr="00E12893">
              <w:t xml:space="preserve">Где  путь  прямой, там  не езди  </w:t>
            </w:r>
            <w:proofErr w:type="gramStart"/>
            <w:r w:rsidRPr="00E12893">
              <w:t>по</w:t>
            </w:r>
            <w:proofErr w:type="gramEnd"/>
            <w:r w:rsidRPr="00E12893">
              <w:t xml:space="preserve">  прямой</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2.</w:t>
            </w:r>
          </w:p>
        </w:tc>
        <w:tc>
          <w:tcPr>
            <w:tcW w:w="7087" w:type="dxa"/>
          </w:tcPr>
          <w:p w:rsidR="00CB7A17" w:rsidRPr="00E12893" w:rsidRDefault="00CB7A17" w:rsidP="00AA2904">
            <w:r w:rsidRPr="00E12893">
              <w:t>Кто друг прямой, тот  брат  родной</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3.</w:t>
            </w:r>
          </w:p>
        </w:tc>
        <w:tc>
          <w:tcPr>
            <w:tcW w:w="7087" w:type="dxa"/>
          </w:tcPr>
          <w:p w:rsidR="00CB7A17" w:rsidRPr="00E12893" w:rsidRDefault="00CB7A17" w:rsidP="00AA2904">
            <w:r w:rsidRPr="00E12893">
              <w:t>Дождик  вымочит, а красно  солнышко  высушит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4.</w:t>
            </w:r>
          </w:p>
        </w:tc>
        <w:tc>
          <w:tcPr>
            <w:tcW w:w="7087" w:type="dxa"/>
          </w:tcPr>
          <w:p w:rsidR="00CB7A17" w:rsidRPr="00E12893" w:rsidRDefault="00CB7A17" w:rsidP="00AA2904">
            <w:r w:rsidRPr="00E12893">
              <w:t>Сошлись  два  друга  -  мороз  да  вьюга</w:t>
            </w:r>
            <w:r w:rsidR="0087540D">
              <w:t xml:space="preserve"> </w:t>
            </w:r>
            <w:r w:rsidR="0087540D" w:rsidRPr="0087540D">
              <w:rPr>
                <w:i/>
              </w:rPr>
              <w:t>История пословиц и поговорок</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5.</w:t>
            </w:r>
          </w:p>
        </w:tc>
        <w:tc>
          <w:tcPr>
            <w:tcW w:w="7087" w:type="dxa"/>
          </w:tcPr>
          <w:p w:rsidR="00CB7A17" w:rsidRPr="00E12893" w:rsidRDefault="00CB7A17" w:rsidP="00AA2904">
            <w:r w:rsidRPr="00E12893">
              <w:t>Ветер  без  крыльев  летает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6.</w:t>
            </w:r>
          </w:p>
        </w:tc>
        <w:tc>
          <w:tcPr>
            <w:tcW w:w="7087" w:type="dxa"/>
          </w:tcPr>
          <w:p w:rsidR="00CB7A17" w:rsidRPr="00E12893" w:rsidRDefault="00CB7A17" w:rsidP="00AA2904">
            <w:r w:rsidRPr="00E12893">
              <w:t>Какой  лес  без  чудес</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7.</w:t>
            </w:r>
          </w:p>
        </w:tc>
        <w:tc>
          <w:tcPr>
            <w:tcW w:w="7087" w:type="dxa"/>
          </w:tcPr>
          <w:p w:rsidR="00CB7A17" w:rsidRPr="00E12893" w:rsidRDefault="00CB7A17" w:rsidP="00AA2904">
            <w:r w:rsidRPr="00E12893">
              <w:t>Дело  мастера  боится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8.</w:t>
            </w:r>
          </w:p>
        </w:tc>
        <w:tc>
          <w:tcPr>
            <w:tcW w:w="7087" w:type="dxa"/>
          </w:tcPr>
          <w:p w:rsidR="00CB7A17" w:rsidRPr="00E12893" w:rsidRDefault="00CB7A17" w:rsidP="00AA2904">
            <w:r w:rsidRPr="00E12893">
              <w:t>Заиграйте, мои  гусли</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9.</w:t>
            </w:r>
          </w:p>
        </w:tc>
        <w:tc>
          <w:tcPr>
            <w:tcW w:w="7087" w:type="dxa"/>
          </w:tcPr>
          <w:p w:rsidR="00CB7A17" w:rsidRPr="00E12893" w:rsidRDefault="00CB7A17" w:rsidP="00AA2904">
            <w:r w:rsidRPr="00E12893">
              <w:t xml:space="preserve">Что  ни  город, то  </w:t>
            </w:r>
            <w:proofErr w:type="gramStart"/>
            <w:r w:rsidRPr="00E12893">
              <w:t>норов</w:t>
            </w:r>
            <w:proofErr w:type="gramEnd"/>
            <w:r w:rsidRPr="00E12893">
              <w:t>. У  земли  ясно  солнце, у  человека  -  слово</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tc>
        <w:tc>
          <w:tcPr>
            <w:tcW w:w="7087" w:type="dxa"/>
          </w:tcPr>
          <w:p w:rsidR="00CB7A17" w:rsidRPr="00E12893" w:rsidRDefault="00CB7A17" w:rsidP="00AA2904">
            <w:r w:rsidRPr="00E12893">
              <w:rPr>
                <w:b/>
              </w:rPr>
              <w:t>Язык в действии</w:t>
            </w:r>
          </w:p>
        </w:tc>
        <w:tc>
          <w:tcPr>
            <w:tcW w:w="1418" w:type="dxa"/>
          </w:tcPr>
          <w:p w:rsidR="00CB7A17" w:rsidRPr="00E12893" w:rsidRDefault="00CB7A17" w:rsidP="00AA2904">
            <w:pPr>
              <w:jc w:val="center"/>
              <w:rPr>
                <w:b/>
              </w:rPr>
            </w:pPr>
            <w:r w:rsidRPr="00E12893">
              <w:rPr>
                <w:b/>
              </w:rPr>
              <w:t>5</w:t>
            </w:r>
          </w:p>
        </w:tc>
      </w:tr>
      <w:tr w:rsidR="00CB7A17" w:rsidRPr="00E12893" w:rsidTr="00AA2904">
        <w:tc>
          <w:tcPr>
            <w:tcW w:w="1135" w:type="dxa"/>
          </w:tcPr>
          <w:p w:rsidR="00CB7A17" w:rsidRPr="00E12893" w:rsidRDefault="00CB7A17" w:rsidP="00AA2904">
            <w:pPr>
              <w:jc w:val="center"/>
            </w:pPr>
            <w:r w:rsidRPr="00E12893">
              <w:t>10.</w:t>
            </w:r>
          </w:p>
        </w:tc>
        <w:tc>
          <w:tcPr>
            <w:tcW w:w="7087" w:type="dxa"/>
          </w:tcPr>
          <w:p w:rsidR="00CB7A17" w:rsidRPr="00E12893" w:rsidRDefault="00CB7A17" w:rsidP="00AA2904">
            <w:r w:rsidRPr="00E12893">
              <w:t>Для  чего  нужны  суффиксы?</w:t>
            </w:r>
            <w:r w:rsidR="0087540D">
              <w:t xml:space="preserve"> </w:t>
            </w:r>
            <w:r w:rsidR="0087540D" w:rsidRPr="0087540D">
              <w:rPr>
                <w:i/>
              </w:rPr>
              <w:t>История языка</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11.</w:t>
            </w:r>
          </w:p>
        </w:tc>
        <w:tc>
          <w:tcPr>
            <w:tcW w:w="7087" w:type="dxa"/>
          </w:tcPr>
          <w:p w:rsidR="00CB7A17" w:rsidRPr="00E12893" w:rsidRDefault="00CB7A17" w:rsidP="00AA2904">
            <w:r w:rsidRPr="00E12893">
              <w:t>Какие  особенности  рода  имён  существительных  есть  в  русском  языке?</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12.</w:t>
            </w:r>
          </w:p>
        </w:tc>
        <w:tc>
          <w:tcPr>
            <w:tcW w:w="7087" w:type="dxa"/>
          </w:tcPr>
          <w:p w:rsidR="00CB7A17" w:rsidRPr="00E12893" w:rsidRDefault="00CB7A17" w:rsidP="00AA2904">
            <w:r w:rsidRPr="00E12893">
              <w:t>Все ли  имена  существительные «умеют» изменятся  по  числам?</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13.</w:t>
            </w:r>
          </w:p>
        </w:tc>
        <w:tc>
          <w:tcPr>
            <w:tcW w:w="7087" w:type="dxa"/>
          </w:tcPr>
          <w:p w:rsidR="00CB7A17" w:rsidRPr="00E12893" w:rsidRDefault="00CB7A17" w:rsidP="00AA2904">
            <w:r w:rsidRPr="00E12893">
              <w:t>Как  изменяются  имена  существительные  во  множественном  числе?</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14.</w:t>
            </w:r>
          </w:p>
        </w:tc>
        <w:tc>
          <w:tcPr>
            <w:tcW w:w="7087" w:type="dxa"/>
          </w:tcPr>
          <w:p w:rsidR="00CB7A17" w:rsidRPr="00E12893" w:rsidRDefault="00CB7A17" w:rsidP="00AA2904">
            <w:r w:rsidRPr="00E12893">
              <w:t>Зачем  в  русском  языке  такие  разные  предлоги?</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r w:rsidRPr="00E12893">
              <w:rPr>
                <w:b/>
              </w:rPr>
              <w:t>Секреты речи и текста</w:t>
            </w:r>
          </w:p>
        </w:tc>
        <w:tc>
          <w:tcPr>
            <w:tcW w:w="1418" w:type="dxa"/>
          </w:tcPr>
          <w:p w:rsidR="00CB7A17" w:rsidRPr="00E12893" w:rsidRDefault="00CB7A17" w:rsidP="00AA2904">
            <w:pPr>
              <w:jc w:val="center"/>
              <w:rPr>
                <w:b/>
              </w:rPr>
            </w:pPr>
            <w:r w:rsidRPr="00E12893">
              <w:rPr>
                <w:b/>
              </w:rPr>
              <w:t>3</w:t>
            </w:r>
          </w:p>
        </w:tc>
      </w:tr>
      <w:tr w:rsidR="00CB7A17" w:rsidRPr="00E12893" w:rsidTr="00AA2904">
        <w:tc>
          <w:tcPr>
            <w:tcW w:w="1135" w:type="dxa"/>
          </w:tcPr>
          <w:p w:rsidR="00CB7A17" w:rsidRPr="00E12893" w:rsidRDefault="00CB7A17" w:rsidP="00AA2904">
            <w:pPr>
              <w:jc w:val="center"/>
            </w:pPr>
            <w:r w:rsidRPr="00E12893">
              <w:t>15.</w:t>
            </w:r>
          </w:p>
        </w:tc>
        <w:tc>
          <w:tcPr>
            <w:tcW w:w="7087" w:type="dxa"/>
          </w:tcPr>
          <w:p w:rsidR="00CB7A17" w:rsidRPr="00E12893" w:rsidRDefault="00CB7A17" w:rsidP="00AA2904">
            <w:r w:rsidRPr="00E12893">
              <w:t>Создаём  тексты   -  рассуждения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16.</w:t>
            </w:r>
          </w:p>
        </w:tc>
        <w:tc>
          <w:tcPr>
            <w:tcW w:w="7087" w:type="dxa"/>
          </w:tcPr>
          <w:p w:rsidR="00CB7A17" w:rsidRPr="00E12893" w:rsidRDefault="00CB7A17" w:rsidP="00AA2904">
            <w:r w:rsidRPr="00E12893">
              <w:t>Учимся  редактировать  текст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17.</w:t>
            </w:r>
          </w:p>
        </w:tc>
        <w:tc>
          <w:tcPr>
            <w:tcW w:w="7087" w:type="dxa"/>
          </w:tcPr>
          <w:p w:rsidR="00CB7A17" w:rsidRPr="00E12893" w:rsidRDefault="00CB7A17" w:rsidP="00AA2904">
            <w:r w:rsidRPr="00E12893">
              <w:t>Создаём   тексты-повествования.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rPr>
                <w:b/>
              </w:rPr>
            </w:pPr>
            <w:r w:rsidRPr="00E12893">
              <w:rPr>
                <w:b/>
              </w:rPr>
              <w:t>Итого:</w:t>
            </w:r>
          </w:p>
        </w:tc>
        <w:tc>
          <w:tcPr>
            <w:tcW w:w="7087" w:type="dxa"/>
          </w:tcPr>
          <w:p w:rsidR="00CB7A17" w:rsidRPr="00E12893" w:rsidRDefault="00CB7A17" w:rsidP="00AA2904"/>
        </w:tc>
        <w:tc>
          <w:tcPr>
            <w:tcW w:w="1418" w:type="dxa"/>
          </w:tcPr>
          <w:p w:rsidR="00CB7A17" w:rsidRPr="00E12893" w:rsidRDefault="00CB7A17" w:rsidP="00AA2904">
            <w:pPr>
              <w:jc w:val="center"/>
              <w:rPr>
                <w:b/>
              </w:rPr>
            </w:pPr>
            <w:r w:rsidRPr="00E12893">
              <w:rPr>
                <w:b/>
              </w:rPr>
              <w:t xml:space="preserve">17 </w:t>
            </w:r>
          </w:p>
        </w:tc>
      </w:tr>
    </w:tbl>
    <w:p w:rsidR="00CB7A17" w:rsidRDefault="00CB7A17"/>
    <w:p w:rsidR="00535A4D" w:rsidRDefault="00535A4D" w:rsidP="00535A4D">
      <w:r w:rsidRPr="00D50BB3">
        <w:rPr>
          <w:b/>
        </w:rPr>
        <w:t>Тематическое планирование</w:t>
      </w:r>
      <w:proofErr w:type="gramStart"/>
      <w:r w:rsidRPr="00D50BB3">
        <w:rPr>
          <w:b/>
        </w:rPr>
        <w:t xml:space="preserve"> ,</w:t>
      </w:r>
      <w:proofErr w:type="gramEnd"/>
      <w:r w:rsidRPr="00D50BB3">
        <w:rPr>
          <w:b/>
        </w:rPr>
        <w:t xml:space="preserve"> в том числе с учетом рабочей программы воспитания с указанием количества часов, отводимых на освоение каждой темы.</w:t>
      </w:r>
      <w:r w:rsidRPr="00D50BB3">
        <w:t xml:space="preserve"> </w:t>
      </w:r>
    </w:p>
    <w:p w:rsidR="00CB7A17" w:rsidRPr="00535A4D" w:rsidRDefault="00CB7A17" w:rsidP="00D50BB3">
      <w:pPr>
        <w:jc w:val="center"/>
        <w:rPr>
          <w:b/>
        </w:rPr>
      </w:pPr>
      <w:r w:rsidRPr="00535A4D">
        <w:rPr>
          <w:b/>
        </w:rPr>
        <w:t>4 класс</w:t>
      </w:r>
    </w:p>
    <w:tbl>
      <w:tblPr>
        <w:tblStyle w:val="a5"/>
        <w:tblW w:w="9640" w:type="dxa"/>
        <w:tblInd w:w="-34" w:type="dxa"/>
        <w:tblLook w:val="04A0" w:firstRow="1" w:lastRow="0" w:firstColumn="1" w:lastColumn="0" w:noHBand="0" w:noVBand="1"/>
      </w:tblPr>
      <w:tblGrid>
        <w:gridCol w:w="1135"/>
        <w:gridCol w:w="7087"/>
        <w:gridCol w:w="1418"/>
      </w:tblGrid>
      <w:tr w:rsidR="00CB7A17" w:rsidRPr="00E12893" w:rsidTr="00AA2904">
        <w:tc>
          <w:tcPr>
            <w:tcW w:w="1135" w:type="dxa"/>
          </w:tcPr>
          <w:p w:rsidR="00CB7A17" w:rsidRPr="00D50BB3" w:rsidRDefault="00CB7A17" w:rsidP="00AA2904">
            <w:pPr>
              <w:jc w:val="center"/>
              <w:rPr>
                <w:b/>
              </w:rPr>
            </w:pPr>
            <w:r w:rsidRPr="00D50BB3">
              <w:rPr>
                <w:b/>
              </w:rPr>
              <w:t>№ разделов и тем</w:t>
            </w:r>
          </w:p>
        </w:tc>
        <w:tc>
          <w:tcPr>
            <w:tcW w:w="7087" w:type="dxa"/>
          </w:tcPr>
          <w:p w:rsidR="00CB7A17" w:rsidRPr="00D50BB3" w:rsidRDefault="00D50BB3" w:rsidP="00AA2904">
            <w:pPr>
              <w:jc w:val="center"/>
              <w:rPr>
                <w:b/>
              </w:rPr>
            </w:pPr>
            <w:r w:rsidRPr="00D50BB3">
              <w:rPr>
                <w:b/>
              </w:rPr>
              <w:t>Тематическое планирование по темам</w:t>
            </w:r>
          </w:p>
        </w:tc>
        <w:tc>
          <w:tcPr>
            <w:tcW w:w="1418" w:type="dxa"/>
          </w:tcPr>
          <w:p w:rsidR="00CB7A17" w:rsidRPr="00D50BB3" w:rsidRDefault="00CB7A17" w:rsidP="00AA2904">
            <w:pPr>
              <w:jc w:val="center"/>
              <w:rPr>
                <w:b/>
              </w:rPr>
            </w:pPr>
            <w:r w:rsidRPr="00D50BB3">
              <w:rPr>
                <w:b/>
              </w:rPr>
              <w:t>Количество часов</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pPr>
              <w:rPr>
                <w:b/>
              </w:rPr>
            </w:pPr>
            <w:r w:rsidRPr="00E12893">
              <w:rPr>
                <w:b/>
              </w:rPr>
              <w:t xml:space="preserve"> Русский язык: прошлое и настоящее</w:t>
            </w:r>
          </w:p>
        </w:tc>
        <w:tc>
          <w:tcPr>
            <w:tcW w:w="1418" w:type="dxa"/>
          </w:tcPr>
          <w:p w:rsidR="00CB7A17" w:rsidRPr="00E12893" w:rsidRDefault="00CB7A17" w:rsidP="00AA2904">
            <w:pPr>
              <w:jc w:val="center"/>
              <w:rPr>
                <w:b/>
              </w:rPr>
            </w:pPr>
            <w:r w:rsidRPr="00E12893">
              <w:rPr>
                <w:b/>
              </w:rPr>
              <w:t>5</w:t>
            </w:r>
          </w:p>
        </w:tc>
      </w:tr>
      <w:tr w:rsidR="00CB7A17" w:rsidRPr="00E12893" w:rsidTr="00AA2904">
        <w:tc>
          <w:tcPr>
            <w:tcW w:w="1135" w:type="dxa"/>
          </w:tcPr>
          <w:p w:rsidR="00CB7A17" w:rsidRPr="00E12893" w:rsidRDefault="00CB7A17" w:rsidP="00AA2904">
            <w:pPr>
              <w:jc w:val="center"/>
            </w:pPr>
            <w:r w:rsidRPr="00E12893">
              <w:t>1</w:t>
            </w:r>
          </w:p>
        </w:tc>
        <w:tc>
          <w:tcPr>
            <w:tcW w:w="7087" w:type="dxa"/>
          </w:tcPr>
          <w:p w:rsidR="00CB7A17" w:rsidRPr="00E12893" w:rsidRDefault="00CB7A17" w:rsidP="00AA2904">
            <w:r w:rsidRPr="00E12893">
              <w:t>Не  стыдно  не  знать, стыдно  не  учиться</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2</w:t>
            </w:r>
          </w:p>
        </w:tc>
        <w:tc>
          <w:tcPr>
            <w:tcW w:w="7087" w:type="dxa"/>
          </w:tcPr>
          <w:p w:rsidR="00CB7A17" w:rsidRPr="00E12893" w:rsidRDefault="00CB7A17" w:rsidP="00AA2904">
            <w:r w:rsidRPr="00E12893">
              <w:t>Вся  семья  вместе, так  и  душа  на месте</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3</w:t>
            </w:r>
          </w:p>
        </w:tc>
        <w:tc>
          <w:tcPr>
            <w:tcW w:w="7087" w:type="dxa"/>
          </w:tcPr>
          <w:p w:rsidR="00CB7A17" w:rsidRPr="00E12893" w:rsidRDefault="00CB7A17" w:rsidP="00AA2904">
            <w:r w:rsidRPr="00E12893">
              <w:t>Красна  сказка  складом, а  песня – ладом.</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4</w:t>
            </w:r>
          </w:p>
        </w:tc>
        <w:tc>
          <w:tcPr>
            <w:tcW w:w="7087" w:type="dxa"/>
          </w:tcPr>
          <w:p w:rsidR="00CB7A17" w:rsidRPr="00E12893" w:rsidRDefault="00CB7A17" w:rsidP="00AA2904">
            <w:r w:rsidRPr="00E12893">
              <w:t>Красное  словцо  не  ложь</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5</w:t>
            </w:r>
          </w:p>
        </w:tc>
        <w:tc>
          <w:tcPr>
            <w:tcW w:w="7087" w:type="dxa"/>
          </w:tcPr>
          <w:p w:rsidR="00CB7A17" w:rsidRPr="00E12893" w:rsidRDefault="00CB7A17" w:rsidP="00AA2904">
            <w:r w:rsidRPr="00E12893">
              <w:t>Язык  языку  весть   подаёт</w:t>
            </w:r>
            <w:r w:rsidR="0087540D" w:rsidRPr="0087540D">
              <w:rPr>
                <w:i/>
              </w:rPr>
              <w:t xml:space="preserve"> История пословиц и поговорок</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r w:rsidRPr="00E12893">
              <w:rPr>
                <w:b/>
              </w:rPr>
              <w:t>Язык в действии</w:t>
            </w:r>
          </w:p>
        </w:tc>
        <w:tc>
          <w:tcPr>
            <w:tcW w:w="1418" w:type="dxa"/>
          </w:tcPr>
          <w:p w:rsidR="00CB7A17" w:rsidRPr="00E12893" w:rsidRDefault="00CB7A17" w:rsidP="00AA2904">
            <w:pPr>
              <w:jc w:val="center"/>
              <w:rPr>
                <w:b/>
              </w:rPr>
            </w:pPr>
            <w:r w:rsidRPr="00E12893">
              <w:rPr>
                <w:b/>
              </w:rPr>
              <w:t>5</w:t>
            </w:r>
          </w:p>
        </w:tc>
      </w:tr>
      <w:tr w:rsidR="00CB7A17" w:rsidRPr="00E12893" w:rsidTr="00AA2904">
        <w:tc>
          <w:tcPr>
            <w:tcW w:w="1135" w:type="dxa"/>
          </w:tcPr>
          <w:p w:rsidR="00CB7A17" w:rsidRPr="00E12893" w:rsidRDefault="00CB7A17" w:rsidP="00AA2904">
            <w:pPr>
              <w:jc w:val="center"/>
            </w:pPr>
            <w:r w:rsidRPr="00E12893">
              <w:t>6</w:t>
            </w:r>
          </w:p>
        </w:tc>
        <w:tc>
          <w:tcPr>
            <w:tcW w:w="7087" w:type="dxa"/>
          </w:tcPr>
          <w:p w:rsidR="00CB7A17" w:rsidRPr="00E12893" w:rsidRDefault="00CB7A17" w:rsidP="00AA2904">
            <w:r w:rsidRPr="00E12893">
              <w:t>Трудно  ли  образовывать  формы  глагола?</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pPr>
            <w:r w:rsidRPr="00E12893">
              <w:t>7</w:t>
            </w:r>
          </w:p>
        </w:tc>
        <w:tc>
          <w:tcPr>
            <w:tcW w:w="7087" w:type="dxa"/>
          </w:tcPr>
          <w:p w:rsidR="00CB7A17" w:rsidRPr="00E12893" w:rsidRDefault="00CB7A17" w:rsidP="00AA2904">
            <w:r w:rsidRPr="00E12893">
              <w:t>Можно ли  об  одном  и  том же  сказать по-разному?</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8</w:t>
            </w:r>
          </w:p>
        </w:tc>
        <w:tc>
          <w:tcPr>
            <w:tcW w:w="7087" w:type="dxa"/>
          </w:tcPr>
          <w:p w:rsidR="00CB7A17" w:rsidRPr="00E12893" w:rsidRDefault="00CB7A17" w:rsidP="00AA2904">
            <w:r w:rsidRPr="00E12893">
              <w:t>Как  и  когда  появились  знаки   препинания?</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pPr>
          </w:p>
        </w:tc>
        <w:tc>
          <w:tcPr>
            <w:tcW w:w="7087" w:type="dxa"/>
          </w:tcPr>
          <w:p w:rsidR="00CB7A17" w:rsidRPr="00E12893" w:rsidRDefault="00CB7A17" w:rsidP="00AA2904">
            <w:r w:rsidRPr="00E12893">
              <w:rPr>
                <w:b/>
              </w:rPr>
              <w:t>Секреты речи и текста</w:t>
            </w:r>
          </w:p>
        </w:tc>
        <w:tc>
          <w:tcPr>
            <w:tcW w:w="1418" w:type="dxa"/>
          </w:tcPr>
          <w:p w:rsidR="00CB7A17" w:rsidRPr="00E12893" w:rsidRDefault="00CB7A17" w:rsidP="00AA2904">
            <w:pPr>
              <w:jc w:val="center"/>
              <w:rPr>
                <w:b/>
              </w:rPr>
            </w:pPr>
            <w:r w:rsidRPr="00E12893">
              <w:rPr>
                <w:b/>
              </w:rPr>
              <w:t>7</w:t>
            </w:r>
          </w:p>
        </w:tc>
      </w:tr>
      <w:tr w:rsidR="00CB7A17" w:rsidRPr="00E12893" w:rsidTr="00AA2904">
        <w:tc>
          <w:tcPr>
            <w:tcW w:w="1135" w:type="dxa"/>
          </w:tcPr>
          <w:p w:rsidR="00CB7A17" w:rsidRPr="00E12893" w:rsidRDefault="00CB7A17" w:rsidP="00AA2904">
            <w:pPr>
              <w:jc w:val="center"/>
            </w:pPr>
            <w:r w:rsidRPr="00E12893">
              <w:t>9</w:t>
            </w:r>
          </w:p>
        </w:tc>
        <w:tc>
          <w:tcPr>
            <w:tcW w:w="7087" w:type="dxa"/>
          </w:tcPr>
          <w:p w:rsidR="00CB7A17" w:rsidRPr="00E12893" w:rsidRDefault="00CB7A17" w:rsidP="00AA2904">
            <w:r w:rsidRPr="00E12893">
              <w:t>Задаём  вопросы  в  диалоге</w:t>
            </w:r>
            <w:r w:rsidR="0087540D">
              <w:t xml:space="preserve"> </w:t>
            </w:r>
            <w:r w:rsidR="0087540D" w:rsidRPr="0087540D">
              <w:rPr>
                <w:i/>
              </w:rPr>
              <w:t>Устаревшие слова</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10</w:t>
            </w:r>
          </w:p>
        </w:tc>
        <w:tc>
          <w:tcPr>
            <w:tcW w:w="7087" w:type="dxa"/>
          </w:tcPr>
          <w:p w:rsidR="00CB7A17" w:rsidRPr="00E12893" w:rsidRDefault="00CB7A17" w:rsidP="00AA2904">
            <w:r w:rsidRPr="00E12893">
              <w:t>Учимся  передавать  в  заголовке  тему  или  основную  мысль</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pPr>
            <w:r w:rsidRPr="00E12893">
              <w:t>11</w:t>
            </w:r>
          </w:p>
        </w:tc>
        <w:tc>
          <w:tcPr>
            <w:tcW w:w="7087" w:type="dxa"/>
          </w:tcPr>
          <w:p w:rsidR="00CB7A17" w:rsidRPr="00E12893" w:rsidRDefault="00CB7A17" w:rsidP="00AA2904">
            <w:r w:rsidRPr="00E12893">
              <w:t>Учимся  составлять  план  текста</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12</w:t>
            </w:r>
          </w:p>
        </w:tc>
        <w:tc>
          <w:tcPr>
            <w:tcW w:w="7087" w:type="dxa"/>
          </w:tcPr>
          <w:p w:rsidR="00CB7A17" w:rsidRPr="00E12893" w:rsidRDefault="00CB7A17" w:rsidP="00AA2904">
            <w:r w:rsidRPr="00E12893">
              <w:t>Учимся  пересказывать  текст</w:t>
            </w:r>
          </w:p>
        </w:tc>
        <w:tc>
          <w:tcPr>
            <w:tcW w:w="1418" w:type="dxa"/>
          </w:tcPr>
          <w:p w:rsidR="00CB7A17" w:rsidRPr="00E12893" w:rsidRDefault="00CB7A17" w:rsidP="00AA2904">
            <w:pPr>
              <w:jc w:val="center"/>
            </w:pPr>
            <w:r w:rsidRPr="00E12893">
              <w:t>1</w:t>
            </w:r>
          </w:p>
        </w:tc>
      </w:tr>
      <w:tr w:rsidR="00CB7A17" w:rsidRPr="00E12893" w:rsidTr="00AA2904">
        <w:tc>
          <w:tcPr>
            <w:tcW w:w="1135" w:type="dxa"/>
          </w:tcPr>
          <w:p w:rsidR="00CB7A17" w:rsidRPr="00E12893" w:rsidRDefault="00CB7A17" w:rsidP="00AA2904">
            <w:pPr>
              <w:jc w:val="center"/>
            </w:pPr>
            <w:r w:rsidRPr="00E12893">
              <w:t>13</w:t>
            </w:r>
          </w:p>
        </w:tc>
        <w:tc>
          <w:tcPr>
            <w:tcW w:w="7087" w:type="dxa"/>
          </w:tcPr>
          <w:p w:rsidR="00CB7A17" w:rsidRPr="00E12893" w:rsidRDefault="00CB7A17" w:rsidP="00AA2904">
            <w:r w:rsidRPr="00E12893">
              <w:t>Учимся  оценивать  и  редактировать  тексты</w:t>
            </w:r>
          </w:p>
        </w:tc>
        <w:tc>
          <w:tcPr>
            <w:tcW w:w="1418" w:type="dxa"/>
          </w:tcPr>
          <w:p w:rsidR="00CB7A17" w:rsidRPr="00E12893" w:rsidRDefault="00CB7A17" w:rsidP="00AA2904">
            <w:pPr>
              <w:jc w:val="center"/>
            </w:pPr>
            <w:r w:rsidRPr="00E12893">
              <w:t>2</w:t>
            </w:r>
          </w:p>
        </w:tc>
      </w:tr>
      <w:tr w:rsidR="00CB7A17" w:rsidRPr="00E12893" w:rsidTr="00AA2904">
        <w:tc>
          <w:tcPr>
            <w:tcW w:w="1135" w:type="dxa"/>
          </w:tcPr>
          <w:p w:rsidR="00CB7A17" w:rsidRPr="00E12893" w:rsidRDefault="00CB7A17" w:rsidP="00AA2904">
            <w:pPr>
              <w:jc w:val="center"/>
              <w:rPr>
                <w:b/>
              </w:rPr>
            </w:pPr>
            <w:r w:rsidRPr="00E12893">
              <w:rPr>
                <w:b/>
              </w:rPr>
              <w:t>Итого:</w:t>
            </w:r>
          </w:p>
        </w:tc>
        <w:tc>
          <w:tcPr>
            <w:tcW w:w="7087" w:type="dxa"/>
          </w:tcPr>
          <w:p w:rsidR="00CB7A17" w:rsidRPr="00E12893" w:rsidRDefault="00CB7A17" w:rsidP="00AA2904"/>
        </w:tc>
        <w:tc>
          <w:tcPr>
            <w:tcW w:w="1418" w:type="dxa"/>
          </w:tcPr>
          <w:p w:rsidR="00CB7A17" w:rsidRPr="00E12893" w:rsidRDefault="00CB7A17" w:rsidP="00AA2904">
            <w:pPr>
              <w:jc w:val="center"/>
              <w:rPr>
                <w:b/>
              </w:rPr>
            </w:pPr>
            <w:r w:rsidRPr="00E12893">
              <w:rPr>
                <w:b/>
              </w:rPr>
              <w:t xml:space="preserve">17 </w:t>
            </w:r>
          </w:p>
        </w:tc>
      </w:tr>
    </w:tbl>
    <w:p w:rsidR="00CB7A17" w:rsidRDefault="00CB7A17"/>
    <w:sectPr w:rsidR="00CB7A17" w:rsidSect="005F7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12969"/>
    <w:multiLevelType w:val="hybridMultilevel"/>
    <w:tmpl w:val="B32E9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7A17"/>
    <w:rsid w:val="002F5D0B"/>
    <w:rsid w:val="00347FBF"/>
    <w:rsid w:val="00535A4D"/>
    <w:rsid w:val="005F7E7D"/>
    <w:rsid w:val="0087540D"/>
    <w:rsid w:val="00CB7A17"/>
    <w:rsid w:val="00D50BB3"/>
    <w:rsid w:val="00DC0580"/>
    <w:rsid w:val="00E0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17"/>
    <w:pPr>
      <w:spacing w:line="276" w:lineRule="auto"/>
      <w:ind w:left="720"/>
      <w:contextualSpacing/>
      <w:jc w:val="center"/>
    </w:pPr>
    <w:rPr>
      <w:rFonts w:eastAsia="Calibri"/>
      <w:sz w:val="28"/>
      <w:lang w:eastAsia="en-US"/>
    </w:rPr>
  </w:style>
  <w:style w:type="paragraph" w:styleId="a4">
    <w:name w:val="No Spacing"/>
    <w:uiPriority w:val="1"/>
    <w:qFormat/>
    <w:rsid w:val="00CB7A17"/>
    <w:pPr>
      <w:spacing w:after="0" w:line="240" w:lineRule="auto"/>
    </w:pPr>
    <w:rPr>
      <w:rFonts w:ascii="Calibri" w:eastAsia="Calibri" w:hAnsi="Calibri" w:cs="Times New Roman"/>
    </w:rPr>
  </w:style>
  <w:style w:type="paragraph" w:customStyle="1" w:styleId="ConsPlusNormal">
    <w:name w:val="ConsPlusNormal"/>
    <w:uiPriority w:val="99"/>
    <w:rsid w:val="00CB7A1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CB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D5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17"/>
    <w:pPr>
      <w:spacing w:line="276" w:lineRule="auto"/>
      <w:ind w:left="720"/>
      <w:contextualSpacing/>
      <w:jc w:val="center"/>
    </w:pPr>
    <w:rPr>
      <w:rFonts w:eastAsia="Calibri"/>
      <w:sz w:val="28"/>
      <w:lang w:eastAsia="en-US"/>
    </w:rPr>
  </w:style>
  <w:style w:type="paragraph" w:styleId="a4">
    <w:name w:val="No Spacing"/>
    <w:uiPriority w:val="1"/>
    <w:qFormat/>
    <w:rsid w:val="00CB7A17"/>
    <w:pPr>
      <w:spacing w:after="0" w:line="240" w:lineRule="auto"/>
    </w:pPr>
    <w:rPr>
      <w:rFonts w:ascii="Calibri" w:eastAsia="Calibri" w:hAnsi="Calibri" w:cs="Times New Roman"/>
    </w:rPr>
  </w:style>
  <w:style w:type="paragraph" w:customStyle="1" w:styleId="ConsPlusNormal">
    <w:name w:val="ConsPlusNormal"/>
    <w:uiPriority w:val="99"/>
    <w:rsid w:val="00CB7A1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CB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D5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3215</Words>
  <Characters>18328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2020-10-29T07:52:00Z</dcterms:created>
  <dcterms:modified xsi:type="dcterms:W3CDTF">2021-08-31T08:44:00Z</dcterms:modified>
</cp:coreProperties>
</file>